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572186">
        <w:rPr>
          <w:rFonts w:ascii="Tahoma" w:hAnsi="Tahoma" w:cs="Tahoma"/>
        </w:rPr>
        <w:t>279</w:t>
      </w:r>
      <w:r w:rsidR="00E00B76">
        <w:rPr>
          <w:rFonts w:ascii="Tahoma" w:hAnsi="Tahoma" w:cs="Tahoma"/>
        </w:rPr>
        <w:t>/23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Default="00407CBF" w:rsidP="004D1204">
      <w:pPr>
        <w:keepNext/>
        <w:ind w:right="424"/>
        <w:jc w:val="center"/>
        <w:rPr>
          <w:rFonts w:ascii="Tahoma" w:hAnsi="Tahoma" w:cs="Tahoma"/>
        </w:rPr>
      </w:pPr>
    </w:p>
    <w:p w:rsidR="00296B1E" w:rsidRPr="00076910" w:rsidRDefault="00C54EAC" w:rsidP="004D1204">
      <w:pPr>
        <w:keepNext/>
        <w:ind w:right="424"/>
        <w:jc w:val="center"/>
        <w:rPr>
          <w:rFonts w:ascii="Tahoma" w:hAnsi="Tahoma" w:cs="Tahoma"/>
        </w:rPr>
      </w:pPr>
      <w:r w:rsidRPr="00C54EAC">
        <w:rPr>
          <w:rFonts w:ascii="Tahoma" w:hAnsi="Tahoma" w:cs="Tahoma"/>
        </w:rPr>
        <w:t xml:space="preserve">Izvedba gradbenih del: </w:t>
      </w:r>
      <w:r w:rsidR="00572186" w:rsidRPr="00572186">
        <w:rPr>
          <w:rFonts w:ascii="Tahoma" w:hAnsi="Tahoma" w:cs="Tahoma"/>
        </w:rPr>
        <w:t>30III-766-00 Obnova vročevoda T900 in parovoda T8001 na območju Korytkove in Japljeve ulice</w:t>
      </w:r>
    </w:p>
    <w:p w:rsidR="00DF2A09" w:rsidRPr="00076910" w:rsidRDefault="00DF2A09" w:rsidP="004D1204">
      <w:pPr>
        <w:keepNext/>
        <w:ind w:right="424"/>
        <w:jc w:val="center"/>
        <w:rPr>
          <w:rFonts w:ascii="Tahoma" w:hAnsi="Tahoma" w:cs="Tahoma"/>
        </w:rPr>
      </w:pPr>
    </w:p>
    <w:p w:rsidR="0068090F" w:rsidRPr="00A73B7E" w:rsidRDefault="0068090F" w:rsidP="000A062F">
      <w:pPr>
        <w:spacing w:before="100" w:beforeAutospacing="1" w:after="100" w:afterAutospacing="1"/>
        <w:ind w:left="2832" w:firstLine="708"/>
        <w:rPr>
          <w:rFonts w:ascii="Tahoma" w:hAnsi="Tahoma" w:cs="Tahoma"/>
          <w:sz w:val="22"/>
          <w:szCs w:val="22"/>
        </w:rPr>
      </w:pPr>
      <w:bookmarkStart w:id="0" w:name="_GoBack"/>
      <w:r w:rsidRPr="00076910">
        <w:rPr>
          <w:rFonts w:ascii="Tahoma" w:hAnsi="Tahoma" w:cs="Tahoma"/>
        </w:rPr>
        <w:t>Ljubljana, dne</w:t>
      </w:r>
      <w:r w:rsidR="007A74D9">
        <w:rPr>
          <w:rFonts w:ascii="Tahoma" w:hAnsi="Tahoma" w:cs="Tahoma"/>
        </w:rPr>
        <w:t xml:space="preserve"> </w:t>
      </w:r>
      <w:r w:rsidR="00FA11B2" w:rsidRPr="00076910">
        <w:rPr>
          <w:rFonts w:ascii="Tahoma" w:hAnsi="Tahoma" w:cs="Tahoma"/>
        </w:rPr>
        <w:t xml:space="preserve"> </w:t>
      </w:r>
      <w:r w:rsidR="000E0344">
        <w:rPr>
          <w:rFonts w:ascii="Tahoma" w:hAnsi="Tahoma" w:cs="Tahoma"/>
        </w:rPr>
        <w:t>17. 7. 2023</w:t>
      </w:r>
    </w:p>
    <w:p w:rsidR="007C70A1" w:rsidRPr="00A73B7E" w:rsidRDefault="007C70A1" w:rsidP="004D1204">
      <w:pPr>
        <w:pStyle w:val="Naslov1"/>
        <w:jc w:val="center"/>
        <w:rPr>
          <w:rFonts w:ascii="Tahoma" w:hAnsi="Tahoma" w:cs="Tahoma"/>
          <w:lang w:val="sl-SI"/>
        </w:rPr>
      </w:pPr>
      <w:bookmarkStart w:id="1" w:name="_Toc178483388"/>
      <w:bookmarkEnd w:id="0"/>
      <w:r w:rsidRPr="00A73B7E">
        <w:rPr>
          <w:rFonts w:ascii="Tahoma" w:hAnsi="Tahoma" w:cs="Tahoma"/>
          <w:lang w:val="sl-SI"/>
        </w:rPr>
        <w:lastRenderedPageBreak/>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5D7888" w:rsidRPr="00076910" w:rsidRDefault="00C54EAC" w:rsidP="004D1204">
      <w:pPr>
        <w:keepNext/>
        <w:ind w:right="424"/>
        <w:jc w:val="center"/>
        <w:rPr>
          <w:rFonts w:ascii="Tahoma" w:hAnsi="Tahoma" w:cs="Tahoma"/>
          <w:b/>
        </w:rPr>
      </w:pPr>
      <w:r w:rsidRPr="00C54EAC">
        <w:rPr>
          <w:rFonts w:ascii="Tahoma" w:hAnsi="Tahoma" w:cs="Tahoma"/>
          <w:b/>
        </w:rPr>
        <w:t xml:space="preserve">Izvedba gradbenih del: </w:t>
      </w:r>
      <w:r w:rsidR="00572186" w:rsidRPr="00572186">
        <w:rPr>
          <w:rFonts w:ascii="Tahoma" w:hAnsi="Tahoma" w:cs="Tahoma"/>
          <w:b/>
        </w:rPr>
        <w:t>30III-766-00 Obnova vročevoda T900 in parovoda T8001 na območju Korytkove in Japljeve ulice</w:t>
      </w: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272FB2">
        <w:rPr>
          <w:rFonts w:ascii="Tahoma" w:hAnsi="Tahoma" w:cs="Tahoma"/>
          <w:bCs/>
        </w:rPr>
        <w:t>Krištof Mlakar</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882F50" w:rsidRPr="003E184D"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r w:rsidR="003E184D">
        <w:rPr>
          <w:rFonts w:ascii="Tahoma" w:hAnsi="Tahoma" w:cs="Tahoma"/>
          <w:bCs/>
        </w:rPr>
        <w:t>izbiro izvajalca za</w:t>
      </w:r>
    </w:p>
    <w:p w:rsidR="00BD3966" w:rsidRDefault="00BD3966" w:rsidP="00BD3966">
      <w:pPr>
        <w:keepNext/>
        <w:widowControl w:val="0"/>
        <w:tabs>
          <w:tab w:val="left" w:pos="0"/>
        </w:tabs>
        <w:jc w:val="both"/>
        <w:rPr>
          <w:rFonts w:ascii="Tahoma" w:hAnsi="Tahoma" w:cs="Tahoma"/>
          <w:bCs/>
        </w:rPr>
      </w:pPr>
    </w:p>
    <w:p w:rsidR="00BD3966" w:rsidRPr="009D0ADD" w:rsidRDefault="007743C0" w:rsidP="00BD3966">
      <w:pPr>
        <w:keepNext/>
        <w:widowControl w:val="0"/>
        <w:tabs>
          <w:tab w:val="left" w:pos="0"/>
        </w:tabs>
        <w:jc w:val="both"/>
        <w:rPr>
          <w:rFonts w:ascii="Tahoma" w:hAnsi="Tahoma" w:cs="Tahoma"/>
          <w:b/>
          <w:lang w:eastAsia="x-none"/>
        </w:rPr>
      </w:pPr>
      <w:r w:rsidRPr="009D0ADD">
        <w:rPr>
          <w:rFonts w:ascii="Tahoma" w:hAnsi="Tahoma" w:cs="Tahoma"/>
          <w:b/>
          <w:lang w:eastAsia="x-none"/>
        </w:rPr>
        <w:t xml:space="preserve">Izvedba gradbenih del: </w:t>
      </w:r>
      <w:r w:rsidR="00572186" w:rsidRPr="00572186">
        <w:rPr>
          <w:rFonts w:ascii="Tahoma" w:hAnsi="Tahoma" w:cs="Tahoma"/>
          <w:b/>
          <w:lang w:eastAsia="x-none"/>
        </w:rPr>
        <w:t>30III-766-00 Obnova vročevoda T900 in parovoda T8001 na območju Korytkove in Japljeve ulice</w:t>
      </w:r>
    </w:p>
    <w:p w:rsidR="007743C0" w:rsidRDefault="007743C0"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3A7D74"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3A7D74">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3E184D">
        <w:rPr>
          <w:rFonts w:ascii="Tahoma" w:hAnsi="Tahoma" w:cs="Tahoma"/>
          <w:b/>
        </w:rPr>
        <w:t>torka, 25. 7. 2023</w:t>
      </w:r>
      <w:r w:rsidR="00DD48FE">
        <w:rPr>
          <w:rFonts w:ascii="Tahoma" w:hAnsi="Tahoma" w:cs="Tahoma"/>
          <w:b/>
        </w:rPr>
        <w:t xml:space="preserve"> do</w:t>
      </w:r>
      <w:r w:rsidR="00950110">
        <w:rPr>
          <w:rFonts w:ascii="Tahoma" w:hAnsi="Tahoma" w:cs="Tahoma"/>
          <w:b/>
        </w:rPr>
        <w:t xml:space="preserve"> </w:t>
      </w:r>
      <w:r w:rsidR="009E359A">
        <w:rPr>
          <w:rFonts w:ascii="Tahoma" w:hAnsi="Tahoma" w:cs="Tahoma"/>
          <w:b/>
        </w:rPr>
        <w:t>1</w:t>
      </w:r>
      <w:r w:rsidR="00934617">
        <w:rPr>
          <w:rFonts w:ascii="Tahoma" w:hAnsi="Tahoma" w:cs="Tahoma"/>
          <w:b/>
        </w:rPr>
        <w:t>2</w:t>
      </w:r>
      <w:r w:rsidR="00813A0D"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3A7D74" w:rsidRDefault="00104F2F" w:rsidP="00B11E1B">
      <w:pPr>
        <w:keepNext/>
        <w:widowControl w:val="0"/>
        <w:numPr>
          <w:ilvl w:val="1"/>
          <w:numId w:val="2"/>
        </w:numPr>
        <w:jc w:val="both"/>
        <w:rPr>
          <w:rFonts w:ascii="Tahoma" w:hAnsi="Tahoma" w:cs="Tahoma"/>
          <w:b/>
        </w:rPr>
      </w:pPr>
      <w:r w:rsidRPr="003A7D74">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najkasneje </w:t>
      </w:r>
      <w:r w:rsidR="00DD48FE" w:rsidRPr="006D03C9">
        <w:rPr>
          <w:rFonts w:ascii="Tahoma" w:hAnsi="Tahoma" w:cs="Tahoma"/>
          <w:b/>
        </w:rPr>
        <w:t xml:space="preserve">do </w:t>
      </w:r>
      <w:r w:rsidR="003E184D">
        <w:rPr>
          <w:rFonts w:ascii="Tahoma" w:hAnsi="Tahoma" w:cs="Tahoma"/>
          <w:b/>
        </w:rPr>
        <w:t xml:space="preserve">ponedeljka, 31. 7. 2023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3E184D">
        <w:rPr>
          <w:rFonts w:ascii="Tahoma" w:hAnsi="Tahoma" w:cs="Tahoma"/>
          <w:b/>
        </w:rPr>
        <w:t xml:space="preserve">ponedeljek, 31. 7. 2023 </w:t>
      </w:r>
      <w:r w:rsidR="00813A0D"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w:t>
      </w:r>
      <w:r w:rsidR="00BB7D86">
        <w:rPr>
          <w:rFonts w:ascii="Tahoma" w:hAnsi="Tahoma" w:cs="Tahoma"/>
        </w:rPr>
        <w:t xml:space="preserve">. </w:t>
      </w:r>
      <w:r w:rsidRPr="00076910">
        <w:rPr>
          <w:rFonts w:ascii="Tahoma" w:hAnsi="Tahoma" w:cs="Tahoma"/>
        </w:rPr>
        <w:t xml:space="preserve"> Element pogajanj bo skupna ponudbena vrednost</w:t>
      </w:r>
      <w:r w:rsidR="006C4E0B">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410CB5">
        <w:rPr>
          <w:rFonts w:ascii="Tahoma" w:hAnsi="Tahoma" w:cs="Tahoma"/>
          <w:b/>
        </w:rPr>
        <w:t>2.</w:t>
      </w:r>
      <w:r w:rsidR="001C57F7" w:rsidRPr="00410CB5">
        <w:rPr>
          <w:rFonts w:ascii="Tahoma" w:hAnsi="Tahoma" w:cs="Tahoma"/>
          <w:b/>
        </w:rPr>
        <w:t>2</w:t>
      </w:r>
      <w:r w:rsidRPr="00410CB5">
        <w:rPr>
          <w:rFonts w:ascii="Tahoma" w:hAnsi="Tahoma" w:cs="Tahoma"/>
          <w:b/>
        </w:rPr>
        <w:t xml:space="preserve"> </w:t>
      </w:r>
      <w:r w:rsidR="001721FC" w:rsidRPr="00410CB5">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143C87">
        <w:rPr>
          <w:rFonts w:ascii="Tahoma" w:hAnsi="Tahoma"/>
          <w:b/>
        </w:rPr>
        <w:t>.</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C33273" w:rsidRPr="00076910" w:rsidRDefault="00C33273"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00410CB5">
        <w:rPr>
          <w:rFonts w:ascii="Tahoma" w:hAnsi="Tahoma" w:cs="Tahoma"/>
          <w:b/>
          <w:sz w:val="20"/>
        </w:rPr>
        <w:t xml:space="preserve"> SKUPNA PONUDBA</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B7685E"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p>
    <w:p w:rsidR="0005523B" w:rsidRPr="00B7685E" w:rsidRDefault="00B7685E" w:rsidP="00B7685E">
      <w:pPr>
        <w:numPr>
          <w:ilvl w:val="0"/>
          <w:numId w:val="10"/>
        </w:numPr>
        <w:outlineLvl w:val="1"/>
        <w:rPr>
          <w:rFonts w:ascii="Tahoma" w:hAnsi="Tahoma" w:cs="Tahoma"/>
          <w:bCs/>
        </w:rPr>
      </w:pPr>
      <w:r>
        <w:rPr>
          <w:rFonts w:ascii="Tahoma" w:hAnsi="Tahoma" w:cs="Tahoma"/>
          <w:bCs/>
        </w:rPr>
        <w:t>Izjava o udeležbi fizičnih in pravnih oseb v lastništvu gospodarskega subjekta,</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B7685E">
        <w:rPr>
          <w:rFonts w:ascii="Tahoma" w:hAnsi="Tahoma" w:cs="Tahoma"/>
          <w:bCs/>
        </w:rPr>
        <w:t>,</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3A7D74">
        <w:rPr>
          <w:rFonts w:ascii="Tahoma" w:hAnsi="Tahoma" w:cs="Tahoma"/>
          <w:b/>
        </w:rPr>
        <w:t>2.</w:t>
      </w:r>
      <w:r w:rsidR="00665B66" w:rsidRPr="003A7D74">
        <w:rPr>
          <w:rFonts w:ascii="Tahoma" w:hAnsi="Tahoma" w:cs="Tahoma"/>
          <w:b/>
        </w:rPr>
        <w:t>5</w:t>
      </w:r>
      <w:r w:rsidRPr="003A7D74">
        <w:rPr>
          <w:rFonts w:ascii="Tahoma" w:hAnsi="Tahoma" w:cs="Tahoma"/>
          <w:b/>
        </w:rPr>
        <w:t xml:space="preserve"> </w:t>
      </w:r>
      <w:r w:rsidR="00261454" w:rsidRPr="003A7D74">
        <w:rPr>
          <w:rFonts w:ascii="Tahoma" w:hAnsi="Tahoma" w:cs="Tahoma"/>
          <w:b/>
        </w:rPr>
        <w:t>OPIS</w:t>
      </w:r>
      <w:r w:rsidR="0081721F" w:rsidRPr="003A7D74">
        <w:rPr>
          <w:rFonts w:ascii="Tahoma" w:hAnsi="Tahoma" w:cs="Tahoma"/>
          <w:b/>
        </w:rPr>
        <w:t xml:space="preserve"> NAROČILA</w:t>
      </w:r>
      <w:r w:rsidR="00261454" w:rsidRPr="003A7D74">
        <w:rPr>
          <w:rFonts w:ascii="Tahoma" w:hAnsi="Tahoma" w:cs="Tahoma"/>
          <w:b/>
        </w:rPr>
        <w:t xml:space="preserve"> IN </w:t>
      </w:r>
      <w:r w:rsidR="00CE6955" w:rsidRPr="003A7D74">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8F5B4F" w:rsidRDefault="00410CB5" w:rsidP="00A73B7E">
      <w:pPr>
        <w:jc w:val="both"/>
        <w:rPr>
          <w:rFonts w:ascii="Tahoma" w:hAnsi="Tahoma" w:cs="Tahoma"/>
        </w:rPr>
      </w:pPr>
      <w:r w:rsidRPr="006D03C9">
        <w:rPr>
          <w:rFonts w:ascii="Tahoma" w:hAnsi="Tahoma" w:cs="Tahoma"/>
        </w:rPr>
        <w:t>Kratek opis del</w:t>
      </w:r>
      <w:r>
        <w:rPr>
          <w:rFonts w:ascii="Tahoma" w:hAnsi="Tahoma" w:cs="Tahoma"/>
        </w:rPr>
        <w:t>:</w:t>
      </w:r>
    </w:p>
    <w:p w:rsidR="00410CB5" w:rsidRDefault="00410CB5" w:rsidP="00A73B7E">
      <w:pPr>
        <w:jc w:val="both"/>
        <w:rPr>
          <w:rFonts w:ascii="Tahoma" w:hAnsi="Tahoma" w:cs="Tahoma"/>
        </w:rPr>
      </w:pPr>
    </w:p>
    <w:p w:rsidR="007574E4" w:rsidRPr="00746F2E" w:rsidRDefault="007574E4" w:rsidP="007574E4">
      <w:pPr>
        <w:keepNext/>
        <w:widowControl w:val="0"/>
        <w:jc w:val="both"/>
        <w:rPr>
          <w:rFonts w:ascii="Tahoma" w:hAnsi="Tahoma" w:cs="Tahoma"/>
          <w:color w:val="FF0000"/>
        </w:rPr>
      </w:pPr>
      <w:r w:rsidRPr="003F4360">
        <w:rPr>
          <w:rFonts w:ascii="Tahoma" w:hAnsi="Tahoma" w:cs="Tahoma"/>
        </w:rPr>
        <w:t xml:space="preserve">Predmet javnega naročila so obnove </w:t>
      </w:r>
      <w:r>
        <w:rPr>
          <w:rFonts w:ascii="Tahoma" w:hAnsi="Tahoma" w:cs="Tahoma"/>
        </w:rPr>
        <w:t xml:space="preserve">in delne prestavitve </w:t>
      </w:r>
      <w:r w:rsidRPr="00EC011E">
        <w:rPr>
          <w:rFonts w:ascii="Tahoma" w:hAnsi="Tahoma" w:cs="Tahoma"/>
        </w:rPr>
        <w:t xml:space="preserve">vročevoda </w:t>
      </w:r>
      <w:r>
        <w:rPr>
          <w:rFonts w:ascii="Tahoma" w:hAnsi="Tahoma" w:cs="Tahoma"/>
        </w:rPr>
        <w:t>T900 ter obnove parovoda T8001 v armiranobetonskih betonskih (AB) kinetah na območju Korytkove, Bohoričeve in Japljeve ulice v dolžini cca. 330 metrov.</w:t>
      </w:r>
    </w:p>
    <w:p w:rsidR="007574E4" w:rsidRDefault="007574E4" w:rsidP="007574E4">
      <w:pPr>
        <w:keepNext/>
        <w:widowControl w:val="0"/>
        <w:jc w:val="both"/>
        <w:rPr>
          <w:rFonts w:ascii="Tahoma" w:hAnsi="Tahoma" w:cs="Tahoma"/>
          <w:highlight w:val="yellow"/>
        </w:rPr>
      </w:pPr>
    </w:p>
    <w:p w:rsidR="007574E4" w:rsidRDefault="007574E4" w:rsidP="007574E4">
      <w:pPr>
        <w:jc w:val="both"/>
        <w:rPr>
          <w:rFonts w:ascii="Tahoma" w:hAnsi="Tahoma" w:cs="Tahoma"/>
        </w:rPr>
      </w:pPr>
      <w:r>
        <w:rPr>
          <w:rFonts w:ascii="Tahoma" w:hAnsi="Tahoma" w:cs="Tahoma"/>
        </w:rPr>
        <w:t>Na obravnavanem območju poteka vročevodno in parovodno omrežje, ki je položeno v betonsko kineto:</w:t>
      </w:r>
    </w:p>
    <w:p w:rsidR="007574E4" w:rsidRDefault="007574E4" w:rsidP="007574E4">
      <w:pPr>
        <w:numPr>
          <w:ilvl w:val="0"/>
          <w:numId w:val="50"/>
        </w:numPr>
        <w:jc w:val="both"/>
        <w:rPr>
          <w:rFonts w:ascii="Tahoma" w:hAnsi="Tahoma" w:cs="Tahoma"/>
        </w:rPr>
      </w:pPr>
      <w:r>
        <w:rPr>
          <w:rFonts w:ascii="Tahoma" w:hAnsi="Tahoma" w:cs="Tahoma"/>
        </w:rPr>
        <w:t xml:space="preserve">T900 – </w:t>
      </w:r>
      <w:r w:rsidRPr="00EC011E">
        <w:rPr>
          <w:rFonts w:ascii="Tahoma" w:hAnsi="Tahoma" w:cs="Tahoma"/>
        </w:rPr>
        <w:t xml:space="preserve">vročevod </w:t>
      </w:r>
      <w:r>
        <w:rPr>
          <w:rFonts w:ascii="Tahoma" w:hAnsi="Tahoma" w:cs="Tahoma"/>
        </w:rPr>
        <w:t>DN 250</w:t>
      </w:r>
      <w:r w:rsidRPr="00EC011E">
        <w:rPr>
          <w:rFonts w:ascii="Tahoma" w:hAnsi="Tahoma" w:cs="Tahoma"/>
        </w:rPr>
        <w:t xml:space="preserve"> v </w:t>
      </w:r>
      <w:r>
        <w:rPr>
          <w:rFonts w:ascii="Tahoma" w:hAnsi="Tahoma" w:cs="Tahoma"/>
        </w:rPr>
        <w:t xml:space="preserve">skupni kineti s parovodom dimenzije </w:t>
      </w:r>
      <w:r w:rsidRPr="007A5546">
        <w:rPr>
          <w:rFonts w:ascii="Tahoma" w:hAnsi="Tahoma" w:cs="Tahoma"/>
        </w:rPr>
        <w:t>1</w:t>
      </w:r>
      <w:r>
        <w:rPr>
          <w:rFonts w:ascii="Tahoma" w:hAnsi="Tahoma" w:cs="Tahoma"/>
        </w:rPr>
        <w:t>30x61 cm (odsek 1 – 8.1),</w:t>
      </w:r>
    </w:p>
    <w:p w:rsidR="007574E4" w:rsidRDefault="007574E4" w:rsidP="007574E4">
      <w:pPr>
        <w:numPr>
          <w:ilvl w:val="0"/>
          <w:numId w:val="50"/>
        </w:numPr>
        <w:jc w:val="both"/>
        <w:rPr>
          <w:rFonts w:ascii="Tahoma" w:hAnsi="Tahoma" w:cs="Tahoma"/>
        </w:rPr>
      </w:pPr>
      <w:r>
        <w:rPr>
          <w:rFonts w:ascii="Tahoma" w:hAnsi="Tahoma" w:cs="Tahoma"/>
        </w:rPr>
        <w:t>T900 – vročevod DN 250 v kineti 130x61 cm (odsek 8.1 – 9.1),</w:t>
      </w:r>
    </w:p>
    <w:p w:rsidR="007574E4" w:rsidRDefault="007574E4" w:rsidP="007574E4">
      <w:pPr>
        <w:numPr>
          <w:ilvl w:val="0"/>
          <w:numId w:val="50"/>
        </w:numPr>
        <w:jc w:val="both"/>
        <w:rPr>
          <w:rFonts w:ascii="Tahoma" w:hAnsi="Tahoma" w:cs="Tahoma"/>
        </w:rPr>
      </w:pPr>
      <w:r>
        <w:rPr>
          <w:rFonts w:ascii="Tahoma" w:hAnsi="Tahoma" w:cs="Tahoma"/>
        </w:rPr>
        <w:t>T8001- parovod DN 125 v kineti 130x61 cm (odsek 1 – 4),</w:t>
      </w:r>
    </w:p>
    <w:p w:rsidR="007574E4" w:rsidRPr="007A5546" w:rsidRDefault="007574E4" w:rsidP="007574E4">
      <w:pPr>
        <w:numPr>
          <w:ilvl w:val="0"/>
          <w:numId w:val="50"/>
        </w:numPr>
        <w:jc w:val="both"/>
        <w:rPr>
          <w:rFonts w:ascii="Tahoma" w:hAnsi="Tahoma" w:cs="Tahoma"/>
        </w:rPr>
      </w:pPr>
      <w:r>
        <w:rPr>
          <w:rFonts w:ascii="Tahoma" w:hAnsi="Tahoma" w:cs="Tahoma"/>
        </w:rPr>
        <w:t>T918 – predizoliran vročevod DN 150/250.</w:t>
      </w:r>
    </w:p>
    <w:p w:rsidR="007574E4" w:rsidRDefault="007574E4" w:rsidP="007574E4">
      <w:pPr>
        <w:keepNext/>
        <w:widowControl w:val="0"/>
        <w:jc w:val="both"/>
        <w:rPr>
          <w:rFonts w:ascii="Tahoma" w:hAnsi="Tahoma" w:cs="Tahoma"/>
          <w:highlight w:val="yellow"/>
        </w:rPr>
      </w:pPr>
    </w:p>
    <w:p w:rsidR="007574E4" w:rsidRDefault="007574E4" w:rsidP="007574E4">
      <w:pPr>
        <w:jc w:val="both"/>
        <w:rPr>
          <w:rFonts w:ascii="Tahoma" w:hAnsi="Tahoma" w:cs="Tahoma"/>
        </w:rPr>
      </w:pPr>
      <w:r>
        <w:rPr>
          <w:rFonts w:ascii="Tahoma" w:hAnsi="Tahoma" w:cs="Tahoma"/>
        </w:rPr>
        <w:t>Predvidena je naslednja obnova po odsekih:</w:t>
      </w:r>
    </w:p>
    <w:p w:rsidR="007574E4" w:rsidRDefault="007574E4" w:rsidP="007574E4">
      <w:pPr>
        <w:numPr>
          <w:ilvl w:val="0"/>
          <w:numId w:val="50"/>
        </w:numPr>
        <w:jc w:val="both"/>
        <w:rPr>
          <w:rFonts w:ascii="Tahoma" w:hAnsi="Tahoma" w:cs="Tahoma"/>
        </w:rPr>
      </w:pPr>
      <w:r>
        <w:rPr>
          <w:rFonts w:ascii="Tahoma" w:hAnsi="Tahoma" w:cs="Tahoma"/>
        </w:rPr>
        <w:t>obnova obstoječega vročevoda DN 250 in parovoda DN 125 v skupni kineti na odseku 1-4,</w:t>
      </w:r>
    </w:p>
    <w:p w:rsidR="007574E4" w:rsidRDefault="007574E4" w:rsidP="007574E4">
      <w:pPr>
        <w:numPr>
          <w:ilvl w:val="0"/>
          <w:numId w:val="50"/>
        </w:numPr>
        <w:jc w:val="both"/>
        <w:rPr>
          <w:rFonts w:ascii="Tahoma" w:hAnsi="Tahoma" w:cs="Tahoma"/>
        </w:rPr>
      </w:pPr>
      <w:r>
        <w:rPr>
          <w:rFonts w:ascii="Tahoma" w:hAnsi="Tahoma" w:cs="Tahoma"/>
        </w:rPr>
        <w:t>zaradi predvidene gradnje nove Infekcijske klinike je predvidena prestavitev in izvedba novega predizoliranega vročevoda DN 250/450 na odseku 4-6,</w:t>
      </w:r>
    </w:p>
    <w:p w:rsidR="007574E4" w:rsidRDefault="007574E4" w:rsidP="007574E4">
      <w:pPr>
        <w:numPr>
          <w:ilvl w:val="0"/>
          <w:numId w:val="50"/>
        </w:numPr>
        <w:jc w:val="both"/>
        <w:rPr>
          <w:rFonts w:ascii="Tahoma" w:hAnsi="Tahoma" w:cs="Tahoma"/>
        </w:rPr>
      </w:pPr>
      <w:r>
        <w:rPr>
          <w:rFonts w:ascii="Tahoma" w:hAnsi="Tahoma" w:cs="Tahoma"/>
        </w:rPr>
        <w:t>demontaža obstoječega vročevoda DN 250 in opuščenega parovoda DN 65 v kineti in vgradnja novega predizoliranega vročevoda DN 250/450 po isti trasi na odseku 6 – 8.1,</w:t>
      </w:r>
    </w:p>
    <w:p w:rsidR="007574E4" w:rsidRDefault="007574E4" w:rsidP="007574E4">
      <w:pPr>
        <w:numPr>
          <w:ilvl w:val="0"/>
          <w:numId w:val="50"/>
        </w:numPr>
        <w:jc w:val="both"/>
        <w:rPr>
          <w:rFonts w:ascii="Tahoma" w:hAnsi="Tahoma" w:cs="Tahoma"/>
        </w:rPr>
      </w:pPr>
      <w:r>
        <w:rPr>
          <w:rFonts w:ascii="Tahoma" w:hAnsi="Tahoma" w:cs="Tahoma"/>
        </w:rPr>
        <w:t>demontaža obstoječega vročevoda DN 250 v kineti in vgradnja novega predizoliranega vročevoda DN 250/450 po isti trasi na odseku 8.1 – 9.1,</w:t>
      </w:r>
    </w:p>
    <w:p w:rsidR="007574E4" w:rsidRDefault="007574E4" w:rsidP="007574E4">
      <w:pPr>
        <w:numPr>
          <w:ilvl w:val="0"/>
          <w:numId w:val="50"/>
        </w:numPr>
        <w:jc w:val="both"/>
        <w:rPr>
          <w:rFonts w:ascii="Tahoma" w:hAnsi="Tahoma" w:cs="Tahoma"/>
        </w:rPr>
      </w:pPr>
      <w:r>
        <w:rPr>
          <w:rFonts w:ascii="Tahoma" w:hAnsi="Tahoma" w:cs="Tahoma"/>
        </w:rPr>
        <w:t>zamenjava obstoječega vročevoda DN 150/250 z novim predizoliranim cevovodom dimenzije DN 150/250 na odseku 7- 12,</w:t>
      </w:r>
    </w:p>
    <w:p w:rsidR="007574E4" w:rsidRDefault="007574E4" w:rsidP="007574E4">
      <w:pPr>
        <w:numPr>
          <w:ilvl w:val="0"/>
          <w:numId w:val="50"/>
        </w:numPr>
        <w:jc w:val="both"/>
        <w:rPr>
          <w:rFonts w:ascii="Tahoma" w:hAnsi="Tahoma" w:cs="Tahoma"/>
        </w:rPr>
      </w:pPr>
      <w:r>
        <w:rPr>
          <w:rFonts w:ascii="Tahoma" w:hAnsi="Tahoma" w:cs="Tahoma"/>
        </w:rPr>
        <w:t>izvedba začasne navezave priključnega vročevoda za obstoječo Infekcijsko kliniko na prestavljeni vročevod ob Bohoričevi ulici (za čas do začetka gradnje nove klinike).</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Jašek JA 1002 je bil leta 2017 v celoti obnovljen.</w:t>
      </w:r>
    </w:p>
    <w:p w:rsidR="007574E4" w:rsidRDefault="007574E4" w:rsidP="007574E4">
      <w:pPr>
        <w:jc w:val="both"/>
        <w:rPr>
          <w:rFonts w:ascii="Tahoma" w:hAnsi="Tahoma" w:cs="Tahoma"/>
        </w:rPr>
      </w:pPr>
    </w:p>
    <w:p w:rsidR="007574E4" w:rsidRPr="00746F2E" w:rsidRDefault="007574E4" w:rsidP="007574E4">
      <w:pPr>
        <w:jc w:val="both"/>
        <w:rPr>
          <w:rFonts w:ascii="Tahoma" w:hAnsi="Tahoma" w:cs="Tahoma"/>
        </w:rPr>
      </w:pPr>
      <w:r w:rsidRPr="00746F2E">
        <w:rPr>
          <w:rFonts w:ascii="Tahoma" w:hAnsi="Tahoma" w:cs="Tahoma"/>
        </w:rPr>
        <w:t xml:space="preserve">Višinskih podatkov o obstoječem vročevodu in parovodu na večjem delu trase ni. </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sidRPr="00EC011E">
        <w:rPr>
          <w:rFonts w:ascii="Tahoma" w:hAnsi="Tahoma" w:cs="Tahoma"/>
        </w:rPr>
        <w:t xml:space="preserve">Lokacija in obseg </w:t>
      </w:r>
      <w:r>
        <w:rPr>
          <w:rFonts w:ascii="Tahoma" w:hAnsi="Tahoma" w:cs="Tahoma"/>
        </w:rPr>
        <w:t>sanacije</w:t>
      </w:r>
      <w:r w:rsidRPr="00EC011E">
        <w:rPr>
          <w:rFonts w:ascii="Tahoma" w:hAnsi="Tahoma" w:cs="Tahoma"/>
        </w:rPr>
        <w:t xml:space="preserve"> </w:t>
      </w:r>
      <w:r>
        <w:rPr>
          <w:rFonts w:ascii="Tahoma" w:hAnsi="Tahoma" w:cs="Tahoma"/>
        </w:rPr>
        <w:t>sta</w:t>
      </w:r>
      <w:r w:rsidRPr="00EC011E">
        <w:rPr>
          <w:rFonts w:ascii="Tahoma" w:hAnsi="Tahoma" w:cs="Tahoma"/>
        </w:rPr>
        <w:t xml:space="preserve"> razvidna iz situacije</w:t>
      </w:r>
      <w:r>
        <w:rPr>
          <w:rFonts w:ascii="Tahoma" w:hAnsi="Tahoma" w:cs="Tahoma"/>
        </w:rPr>
        <w:t>, ki je kot priloga sestavni del te razpisne dokumentacije</w:t>
      </w:r>
      <w:r w:rsidRPr="00EC011E">
        <w:rPr>
          <w:rFonts w:ascii="Tahoma" w:hAnsi="Tahoma" w:cs="Tahoma"/>
        </w:rPr>
        <w:t>.</w:t>
      </w:r>
    </w:p>
    <w:p w:rsidR="007574E4" w:rsidRDefault="007574E4" w:rsidP="007574E4">
      <w:pPr>
        <w:jc w:val="both"/>
        <w:rPr>
          <w:rFonts w:ascii="Tahoma" w:hAnsi="Tahoma" w:cs="Tahoma"/>
        </w:rPr>
      </w:pPr>
    </w:p>
    <w:p w:rsidR="007574E4" w:rsidRDefault="007574E4" w:rsidP="007574E4">
      <w:pPr>
        <w:jc w:val="both"/>
        <w:rPr>
          <w:rFonts w:ascii="Tahoma" w:hAnsi="Tahoma" w:cs="Tahoma"/>
          <w:b/>
        </w:rPr>
      </w:pPr>
      <w:r w:rsidRPr="00EC011E">
        <w:rPr>
          <w:rFonts w:ascii="Tahoma" w:hAnsi="Tahoma" w:cs="Tahoma"/>
          <w:b/>
        </w:rPr>
        <w:t>Opis sanacijskih del</w:t>
      </w:r>
      <w:r>
        <w:rPr>
          <w:rFonts w:ascii="Tahoma" w:hAnsi="Tahoma" w:cs="Tahoma"/>
          <w:b/>
        </w:rPr>
        <w:t xml:space="preserve"> sekundarnega vročevoda in parovoda v skupni kineti (odsek 1-4):</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sidRPr="00EC011E">
        <w:rPr>
          <w:rFonts w:ascii="Tahoma" w:hAnsi="Tahoma" w:cs="Tahoma"/>
        </w:rPr>
        <w:t xml:space="preserve">Predmet vzdrževalnih del </w:t>
      </w:r>
      <w:r>
        <w:rPr>
          <w:rFonts w:ascii="Tahoma" w:hAnsi="Tahoma" w:cs="Tahoma"/>
        </w:rPr>
        <w:t xml:space="preserve">je sekundarni </w:t>
      </w:r>
      <w:r w:rsidRPr="00EC011E">
        <w:rPr>
          <w:rFonts w:ascii="Tahoma" w:hAnsi="Tahoma" w:cs="Tahoma"/>
        </w:rPr>
        <w:t>vročevod dimenzij</w:t>
      </w:r>
      <w:r>
        <w:rPr>
          <w:rFonts w:ascii="Tahoma" w:hAnsi="Tahoma" w:cs="Tahoma"/>
        </w:rPr>
        <w:t xml:space="preserve">e DN 250 in parovod DN 125 v skupni </w:t>
      </w:r>
      <w:r w:rsidRPr="00EC011E">
        <w:rPr>
          <w:rFonts w:ascii="Tahoma" w:hAnsi="Tahoma" w:cs="Tahoma"/>
        </w:rPr>
        <w:t>armiranobetonski kineti dimenzij</w:t>
      </w:r>
      <w:r>
        <w:rPr>
          <w:rFonts w:ascii="Tahoma" w:hAnsi="Tahoma" w:cs="Tahoma"/>
        </w:rPr>
        <w:t xml:space="preserve">e 130x61 cm </w:t>
      </w:r>
      <w:r w:rsidRPr="00746F2E">
        <w:rPr>
          <w:rFonts w:ascii="Tahoma" w:hAnsi="Tahoma" w:cs="Tahoma"/>
        </w:rPr>
        <w:t>(zanesljivih podatkov o velikosti kinete ni)</w:t>
      </w:r>
      <w:r>
        <w:rPr>
          <w:rFonts w:ascii="Tahoma" w:hAnsi="Tahoma" w:cs="Tahoma"/>
        </w:rPr>
        <w:t xml:space="preserve">. </w:t>
      </w:r>
      <w:r w:rsidRPr="00EC011E">
        <w:rPr>
          <w:rFonts w:ascii="Tahoma" w:hAnsi="Tahoma" w:cs="Tahoma"/>
        </w:rPr>
        <w:t>Razlog za vzdrževalna dela so gradbene napake in poškodbe na kinet</w:t>
      </w:r>
      <w:r>
        <w:rPr>
          <w:rFonts w:ascii="Tahoma" w:hAnsi="Tahoma" w:cs="Tahoma"/>
        </w:rPr>
        <w:t>ah 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 xml:space="preserve">a </w:t>
      </w:r>
      <w:r w:rsidRPr="00EC011E">
        <w:rPr>
          <w:rFonts w:ascii="Tahoma" w:hAnsi="Tahoma" w:cs="Tahoma"/>
        </w:rPr>
        <w:t>ogroženost vročevodnih cevi.</w:t>
      </w:r>
    </w:p>
    <w:p w:rsidR="007574E4" w:rsidRPr="00EC011E" w:rsidRDefault="007574E4" w:rsidP="007574E4">
      <w:pPr>
        <w:jc w:val="both"/>
        <w:rPr>
          <w:rFonts w:ascii="Tahoma" w:hAnsi="Tahoma" w:cs="Tahoma"/>
        </w:rPr>
      </w:pPr>
    </w:p>
    <w:p w:rsidR="007574E4" w:rsidRPr="00EC011E" w:rsidRDefault="007574E4" w:rsidP="007574E4">
      <w:pPr>
        <w:jc w:val="both"/>
        <w:rPr>
          <w:rFonts w:ascii="Tahoma" w:hAnsi="Tahoma" w:cs="Tahoma"/>
        </w:rPr>
      </w:pPr>
      <w:r w:rsidRPr="00EC011E">
        <w:rPr>
          <w:rFonts w:ascii="Tahoma" w:hAnsi="Tahoma" w:cs="Tahoma"/>
        </w:rPr>
        <w:t>Strojna vzdrževalna dela obsegajo naslednje posege:</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demontažo toplotne izolacije</w:t>
      </w:r>
      <w:r>
        <w:rPr>
          <w:rFonts w:ascii="Tahoma" w:hAnsi="Tahoma" w:cs="Tahoma"/>
        </w:rPr>
        <w:t>,</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čiščenje cevi in podpor na celotni trasi</w:t>
      </w:r>
      <w:r>
        <w:rPr>
          <w:rFonts w:ascii="Tahoma" w:hAnsi="Tahoma" w:cs="Tahoma"/>
        </w:rPr>
        <w:t>,</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vizualno kontrolo stanja cevi in podpor z določitvijo kritičnih mest, po potrebi meritev debeline stene cevi</w:t>
      </w:r>
      <w:r>
        <w:rPr>
          <w:rFonts w:ascii="Tahoma" w:hAnsi="Tahoma" w:cs="Tahoma"/>
        </w:rPr>
        <w:t>,</w:t>
      </w:r>
    </w:p>
    <w:p w:rsidR="007574E4" w:rsidRPr="00EC011E" w:rsidRDefault="007574E4" w:rsidP="007574E4">
      <w:pPr>
        <w:numPr>
          <w:ilvl w:val="0"/>
          <w:numId w:val="49"/>
        </w:numPr>
        <w:ind w:left="786"/>
        <w:jc w:val="both"/>
        <w:rPr>
          <w:rFonts w:ascii="Tahoma" w:hAnsi="Tahoma" w:cs="Tahoma"/>
          <w:b/>
        </w:rPr>
      </w:pPr>
      <w:r w:rsidRPr="00EC011E">
        <w:rPr>
          <w:rFonts w:ascii="Tahoma" w:hAnsi="Tahoma" w:cs="Tahoma"/>
        </w:rPr>
        <w:t xml:space="preserve">izrez poškodovanega dela cevovoda (raven odsek, segment loka) – pri tem mora biti izvajalec pazljiv </w:t>
      </w:r>
      <w:r w:rsidRPr="004E6760">
        <w:rPr>
          <w:rFonts w:ascii="Tahoma" w:hAnsi="Tahoma" w:cs="Tahoma"/>
        </w:rPr>
        <w:t xml:space="preserve">na </w:t>
      </w:r>
      <w:r w:rsidRPr="00746F2E">
        <w:rPr>
          <w:rFonts w:ascii="Tahoma" w:hAnsi="Tahoma" w:cs="Tahoma"/>
        </w:rPr>
        <w:t>ohranitev prednapetja cevovoda</w:t>
      </w:r>
      <w:r>
        <w:rPr>
          <w:rFonts w:ascii="Tahoma" w:hAnsi="Tahoma" w:cs="Tahoma"/>
        </w:rPr>
        <w:t>,</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pripravo nadomestnega kosa (odsek ravne cevi, segment loka) in njegova uvaritev</w:t>
      </w:r>
      <w:r>
        <w:rPr>
          <w:rFonts w:ascii="Tahoma" w:hAnsi="Tahoma" w:cs="Tahoma"/>
        </w:rPr>
        <w:t>,</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100% rentgenizacijo zvarov</w:t>
      </w:r>
      <w:r>
        <w:rPr>
          <w:rFonts w:ascii="Tahoma" w:hAnsi="Tahoma" w:cs="Tahoma"/>
        </w:rPr>
        <w:t>,</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po potrebi sanacijo ali zamenjavo podpore</w:t>
      </w:r>
      <w:r>
        <w:rPr>
          <w:rFonts w:ascii="Tahoma" w:hAnsi="Tahoma" w:cs="Tahoma"/>
        </w:rPr>
        <w:t>,</w:t>
      </w:r>
    </w:p>
    <w:p w:rsidR="007574E4" w:rsidRPr="00EC011E" w:rsidRDefault="007574E4" w:rsidP="007574E4">
      <w:pPr>
        <w:numPr>
          <w:ilvl w:val="0"/>
          <w:numId w:val="49"/>
        </w:numPr>
        <w:ind w:left="786"/>
        <w:jc w:val="both"/>
        <w:rPr>
          <w:rFonts w:ascii="Tahoma" w:hAnsi="Tahoma" w:cs="Tahoma"/>
        </w:rPr>
      </w:pPr>
      <w:r w:rsidRPr="00EC011E">
        <w:rPr>
          <w:rFonts w:ascii="Tahoma" w:hAnsi="Tahoma" w:cs="Tahoma"/>
        </w:rPr>
        <w:t>dvakratno temeljno barvanje cevi in podpor s premazom za temperaturo do 150 st. C – delo se opravlja na cevovodu ogretem na cca. 70 st. C</w:t>
      </w:r>
      <w:r>
        <w:rPr>
          <w:rFonts w:ascii="Tahoma" w:hAnsi="Tahoma" w:cs="Tahoma"/>
        </w:rPr>
        <w:t>,</w:t>
      </w:r>
    </w:p>
    <w:p w:rsidR="007574E4" w:rsidRDefault="007574E4" w:rsidP="007574E4">
      <w:pPr>
        <w:numPr>
          <w:ilvl w:val="0"/>
          <w:numId w:val="49"/>
        </w:numPr>
        <w:ind w:left="786"/>
        <w:jc w:val="both"/>
        <w:rPr>
          <w:rFonts w:ascii="Tahoma" w:hAnsi="Tahoma" w:cs="Tahoma"/>
        </w:rPr>
      </w:pPr>
      <w:r w:rsidRPr="00EC011E">
        <w:rPr>
          <w:rFonts w:ascii="Tahoma" w:hAnsi="Tahoma" w:cs="Tahoma"/>
        </w:rPr>
        <w:t>ponovno izolacijo cevovoda z neomočljivim in negorljivim izolacijskim materialom ojačenim z Al folijo v oplaščenju iz strešne lepenke, opasane z Al trakovi.</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lastRenderedPageBreak/>
        <w:t>Parovod DN 125 se v točki 4 reducira na dimenzijo DN 80 in kot priključni vod za novo Infekcijsko kliniko zapusti skupno kineto.</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sidRPr="00EC011E">
        <w:rPr>
          <w:rFonts w:ascii="Tahoma" w:hAnsi="Tahoma" w:cs="Tahoma"/>
        </w:rPr>
        <w:t xml:space="preserve">Zaradi nepoznavanja dejanskega stanja vročevoda so v popisih zajeta vzdrževalna dela na ceveh in podporah ocenjena. Izvajalec mora za vsak izrez dela cevovoda predhodno pridobiti soglasje nadzora </w:t>
      </w:r>
      <w:r>
        <w:rPr>
          <w:rFonts w:ascii="Tahoma" w:hAnsi="Tahoma" w:cs="Tahoma"/>
        </w:rPr>
        <w:t>naročnika</w:t>
      </w:r>
      <w:r w:rsidRPr="00EC011E">
        <w:rPr>
          <w:rFonts w:ascii="Tahoma" w:hAnsi="Tahoma" w:cs="Tahoma"/>
        </w:rPr>
        <w:t>.</w:t>
      </w:r>
    </w:p>
    <w:p w:rsidR="007574E4" w:rsidRPr="00EC011E" w:rsidRDefault="007574E4" w:rsidP="007574E4">
      <w:pPr>
        <w:jc w:val="both"/>
        <w:rPr>
          <w:rFonts w:ascii="Tahoma" w:hAnsi="Tahoma" w:cs="Tahoma"/>
        </w:rPr>
      </w:pPr>
    </w:p>
    <w:p w:rsidR="007574E4" w:rsidRPr="00EC011E" w:rsidRDefault="007574E4" w:rsidP="007574E4">
      <w:pPr>
        <w:jc w:val="both"/>
        <w:rPr>
          <w:rFonts w:ascii="Tahoma" w:hAnsi="Tahoma" w:cs="Tahoma"/>
        </w:rPr>
      </w:pPr>
      <w:r w:rsidRPr="00EC011E">
        <w:rPr>
          <w:rFonts w:ascii="Tahoma" w:hAnsi="Tahoma" w:cs="Tahoma"/>
        </w:rPr>
        <w:t>Ob posegih v cevovod, ki zahtevajo praznjenje omrežja</w:t>
      </w:r>
      <w:r>
        <w:rPr>
          <w:rFonts w:ascii="Tahoma" w:hAnsi="Tahoma" w:cs="Tahoma"/>
        </w:rPr>
        <w:t>,</w:t>
      </w:r>
      <w:r w:rsidRPr="00EC011E">
        <w:rPr>
          <w:rFonts w:ascii="Tahoma" w:hAnsi="Tahoma" w:cs="Tahoma"/>
        </w:rPr>
        <w:t xml:space="preserve"> naj izvajalec tesno sodeluje z vzdrževalno službo distributerja.</w:t>
      </w:r>
    </w:p>
    <w:p w:rsidR="007574E4" w:rsidRPr="00EC011E" w:rsidRDefault="007574E4" w:rsidP="007574E4">
      <w:pPr>
        <w:jc w:val="both"/>
        <w:rPr>
          <w:rFonts w:ascii="Tahoma" w:hAnsi="Tahoma" w:cs="Tahoma"/>
        </w:rPr>
      </w:pPr>
    </w:p>
    <w:p w:rsidR="007574E4"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EC011E">
        <w:rPr>
          <w:rFonts w:ascii="Tahoma" w:hAnsi="Tahoma" w:cs="Tahoma"/>
          <w:noProof/>
          <w:szCs w:val="24"/>
        </w:rPr>
        <w:t>Obnovo poškodb ali izdelavo novega vročevoda naj se izvede iz jeklenih cevi iz celega</w:t>
      </w:r>
      <w:r>
        <w:rPr>
          <w:rFonts w:ascii="Tahoma" w:hAnsi="Tahoma" w:cs="Tahoma"/>
          <w:noProof/>
          <w:szCs w:val="24"/>
        </w:rPr>
        <w:t xml:space="preserve"> po SIST EN 10216-1 (DIN 2629/DIN 2448 )</w:t>
      </w:r>
      <w:r w:rsidRPr="00EC011E">
        <w:rPr>
          <w:rFonts w:ascii="Tahoma" w:hAnsi="Tahoma" w:cs="Tahoma"/>
          <w:noProof/>
          <w:szCs w:val="24"/>
        </w:rPr>
        <w:t xml:space="preserve">, izdelanih iz materiala </w:t>
      </w:r>
      <w:r>
        <w:rPr>
          <w:rFonts w:ascii="Tahoma" w:hAnsi="Tahoma" w:cs="Tahoma"/>
          <w:noProof/>
          <w:szCs w:val="24"/>
        </w:rPr>
        <w:t>P235H (</w:t>
      </w:r>
      <w:r w:rsidRPr="00EC011E">
        <w:rPr>
          <w:rFonts w:ascii="Tahoma" w:hAnsi="Tahoma" w:cs="Tahoma"/>
          <w:noProof/>
          <w:szCs w:val="24"/>
        </w:rPr>
        <w:t>St 37.0</w:t>
      </w:r>
      <w:r>
        <w:rPr>
          <w:rFonts w:ascii="Tahoma" w:hAnsi="Tahoma" w:cs="Tahoma"/>
          <w:noProof/>
          <w:szCs w:val="24"/>
        </w:rPr>
        <w:t xml:space="preserve"> )</w:t>
      </w:r>
      <w:r w:rsidRPr="00EC011E">
        <w:rPr>
          <w:rFonts w:ascii="Tahoma" w:hAnsi="Tahoma" w:cs="Tahoma"/>
          <w:noProof/>
          <w:szCs w:val="24"/>
        </w:rPr>
        <w:t>, tl</w:t>
      </w:r>
      <w:r>
        <w:rPr>
          <w:rFonts w:ascii="Tahoma" w:hAnsi="Tahoma" w:cs="Tahoma"/>
          <w:noProof/>
          <w:szCs w:val="24"/>
        </w:rPr>
        <w:t xml:space="preserve">ačno preizkušenih do min. 50 bar za cevi do dimenzije DN 250. V kineti je vročevod izoliran s slojem mineralne volne v oplaščenju iz strešne lepenke. </w:t>
      </w:r>
    </w:p>
    <w:p w:rsidR="007574E4"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p>
    <w:p w:rsidR="007574E4"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EC011E">
        <w:rPr>
          <w:rFonts w:ascii="Tahoma" w:hAnsi="Tahoma" w:cs="Tahoma"/>
          <w:noProof/>
          <w:szCs w:val="24"/>
        </w:rPr>
        <w:t>Obno</w:t>
      </w:r>
      <w:r>
        <w:rPr>
          <w:rFonts w:ascii="Tahoma" w:hAnsi="Tahoma" w:cs="Tahoma"/>
          <w:noProof/>
          <w:szCs w:val="24"/>
        </w:rPr>
        <w:t>vo poškodb ali izdelavo novega parovoda</w:t>
      </w:r>
      <w:r w:rsidRPr="00EC011E">
        <w:rPr>
          <w:rFonts w:ascii="Tahoma" w:hAnsi="Tahoma" w:cs="Tahoma"/>
          <w:noProof/>
          <w:szCs w:val="24"/>
        </w:rPr>
        <w:t xml:space="preserve"> naj se izvede iz jeklenih cevi iz celega</w:t>
      </w:r>
      <w:r>
        <w:rPr>
          <w:rFonts w:ascii="Tahoma" w:hAnsi="Tahoma" w:cs="Tahoma"/>
          <w:noProof/>
          <w:szCs w:val="24"/>
        </w:rPr>
        <w:t xml:space="preserve"> po SIST EN 10216-1 (DIN 2629/DIN 2448 )</w:t>
      </w:r>
      <w:r w:rsidRPr="00EC011E">
        <w:rPr>
          <w:rFonts w:ascii="Tahoma" w:hAnsi="Tahoma" w:cs="Tahoma"/>
          <w:noProof/>
          <w:szCs w:val="24"/>
        </w:rPr>
        <w:t xml:space="preserve">, izdelanih iz materiala </w:t>
      </w:r>
      <w:r>
        <w:rPr>
          <w:rFonts w:ascii="Tahoma" w:hAnsi="Tahoma" w:cs="Tahoma"/>
          <w:noProof/>
          <w:szCs w:val="24"/>
        </w:rPr>
        <w:t>P235GH (</w:t>
      </w:r>
      <w:r w:rsidRPr="00EC011E">
        <w:rPr>
          <w:rFonts w:ascii="Tahoma" w:hAnsi="Tahoma" w:cs="Tahoma"/>
          <w:noProof/>
          <w:szCs w:val="24"/>
        </w:rPr>
        <w:t>St 3</w:t>
      </w:r>
      <w:r>
        <w:rPr>
          <w:rFonts w:ascii="Tahoma" w:hAnsi="Tahoma" w:cs="Tahoma"/>
          <w:noProof/>
          <w:szCs w:val="24"/>
        </w:rPr>
        <w:t>5.8 )</w:t>
      </w:r>
      <w:r w:rsidRPr="00EC011E">
        <w:rPr>
          <w:rFonts w:ascii="Tahoma" w:hAnsi="Tahoma" w:cs="Tahoma"/>
          <w:noProof/>
          <w:szCs w:val="24"/>
        </w:rPr>
        <w:t>, tl</w:t>
      </w:r>
      <w:r>
        <w:rPr>
          <w:rFonts w:ascii="Tahoma" w:hAnsi="Tahoma" w:cs="Tahoma"/>
          <w:noProof/>
          <w:szCs w:val="24"/>
        </w:rPr>
        <w:t xml:space="preserve">ačno preizkušenih do min. 50 bar za cevi do dimenzije DN 250. Parovod je antikorozijsko zaščiten z dvema slojema temeljne barve ter izoliran s slojem mineralne volne v oplaščenju iz strešne lepenke. </w:t>
      </w:r>
    </w:p>
    <w:p w:rsidR="007574E4" w:rsidRPr="00EC011E"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p>
    <w:p w:rsidR="007574E4" w:rsidRPr="004E6760" w:rsidRDefault="007574E4" w:rsidP="007574E4">
      <w:pPr>
        <w:jc w:val="both"/>
        <w:rPr>
          <w:rFonts w:ascii="Tahoma" w:hAnsi="Tahoma" w:cs="Tahoma"/>
        </w:rPr>
      </w:pPr>
      <w:r>
        <w:rPr>
          <w:rFonts w:ascii="Tahoma" w:hAnsi="Tahoma" w:cs="Tahoma"/>
          <w:b/>
        </w:rPr>
        <w:t xml:space="preserve">Obnova T900 - novi predizolirani vročevod DN 250/450 </w:t>
      </w:r>
      <w:r w:rsidRPr="00B34040">
        <w:rPr>
          <w:rFonts w:ascii="Tahoma" w:hAnsi="Tahoma" w:cs="Tahoma"/>
          <w:b/>
        </w:rPr>
        <w:t xml:space="preserve">(odsek </w:t>
      </w:r>
      <w:r>
        <w:rPr>
          <w:rFonts w:ascii="Tahoma" w:hAnsi="Tahoma" w:cs="Tahoma"/>
          <w:b/>
        </w:rPr>
        <w:t>4 – 9.1)</w:t>
      </w:r>
      <w:r w:rsidRPr="00B34040">
        <w:rPr>
          <w:rFonts w:ascii="Tahoma" w:hAnsi="Tahoma" w:cs="Tahoma"/>
          <w:b/>
        </w:rPr>
        <w:t>:</w:t>
      </w:r>
    </w:p>
    <w:p w:rsidR="007574E4"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p>
    <w:p w:rsidR="007574E4" w:rsidRDefault="007574E4" w:rsidP="007574E4">
      <w:pPr>
        <w:jc w:val="both"/>
        <w:rPr>
          <w:rFonts w:ascii="Tahoma" w:hAnsi="Tahoma" w:cs="Tahoma"/>
        </w:rPr>
      </w:pPr>
      <w:r w:rsidRPr="00EE20A8">
        <w:rPr>
          <w:rFonts w:ascii="Tahoma" w:hAnsi="Tahoma" w:cs="Tahoma"/>
        </w:rPr>
        <w:t>Zaradi predvidene gradnje nove Infekcijske klinike je treba del trase, ki poteka v območju bodoče gradbene jame</w:t>
      </w:r>
      <w:r>
        <w:rPr>
          <w:rFonts w:ascii="Tahoma" w:hAnsi="Tahoma" w:cs="Tahoma"/>
        </w:rPr>
        <w:t>,</w:t>
      </w:r>
      <w:r w:rsidRPr="00EE20A8">
        <w:rPr>
          <w:rFonts w:ascii="Tahoma" w:hAnsi="Tahoma" w:cs="Tahoma"/>
        </w:rPr>
        <w:t xml:space="preserve"> prestaviti. Predvidena je prestavitev v rob parcele klinike vzdolž Bohoričeve ulice. Mesto priklopa na obstoječi vročevod v kineti je točka 4</w:t>
      </w:r>
      <w:r>
        <w:rPr>
          <w:rFonts w:ascii="Tahoma" w:hAnsi="Tahoma" w:cs="Tahoma"/>
        </w:rPr>
        <w:t>, na tem mestu je predviden nov vročevod DN 250 v kineti velikosti 150x80 cm dolžine 4,5 m. Po izstopu iz kinete preide cevovod iz cevi iz celega na predizolirane cevi dimenzije DN 250/450. Takoj za izstopom iz kinete je predviden predizolirani pravokotni odcep navzdol dimenzije DN 250/100 ( točka 4.0 ) za bodočo Infekcijsko kliniko. Na ta odcep se bo navezal obstoječi priključni vročevod za kliniko, da bo omogočena njena oskrba s toploto do začetka gradnje.</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 xml:space="preserve">Trasa vročevoda se nadaljuje proti zahodu in na odseku 4.2 – 4.3 prečka obstoječi podzemni hodnik velikosti cca. 3x2,2 m ter hodniku prigrajeno skladišče KNM širine cca. 4 m. Na tem mestu je predvideno da bo vročevod položen pod podzemnim tunelom in skladiščem v zaščitni cevi dimenzije DN 600. Zaščitni cevi bosta položeni s podbijanjem. Spust vročevoda pred tunelom oz. dvig za tunelom bo izveden v vertikalnem jašku velikosti 120x175 cm. Jaška imata na dnu oz. na vrhu povezovalni kineti velikosti 175 x 90 cm. </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Pred spustom vročevoda je v točki 4.1 predvideno odzračevanje cevovoda, ki je izvedeno s pravokotnim odcepom navzgor dimenzije DN 250/40/450. Odzračevalni jašek je dimenzije Φ120 cm. V jašku sta zaporna ventila dimenzije DN 40 PN 16.</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 xml:space="preserve">Za dvigom cevovoda je v točki 4.3 predviden izpust, ki je izveden s pravokotnim odcepom dimenzije DN 250/65/450. Izpustni jašek je dimenzije Φ120 mm. Zaporna armatura v jašku je DN 65 PN 16. </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Novi vročevod se od točke 4.3 dviguje do jaška JA 1002, kjer je obstoječe odzračevanje. Prestavljeni vročevod DN 250/450 se v točki 6 naveže na obstoječo traso.</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Na mestu vstopa vročevoda v JA 1002 (točka 8.1) iz južne strani je treba izvesti cevno prilagoditev razmaka med predizoliranimi cevmi na razdaljo med obstoječimi cevmi v jašku. Ta prilagoditev se lahko izvede znotraj jaška, medtem ko na severni strani jaška ni razpoložljivega prostora, zato je treba to prilagoditev izvesti izven jaška v novi kineti velikosti 150x80 cm.</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 xml:space="preserve">Na odseku vročevoda 6 – 9.1 je predvideno da se obstoječi vročevod DN 250 in parovod DN 65 (opuščeni razvod, odsek 6 - 8.1) v skupni kineti demontirata in po isti trasi in globini položi novi predizolirani vročevod DN 250/450. Na mestu priklopa na obstoječo kineto v točki 9.1 je treba zgraditi novo kineto velikosti 150x80 cm, dolžine cca. 1 m za izvedbo priklopa novega predizoliranega vročevoda na obstoječi razvod. </w:t>
      </w:r>
    </w:p>
    <w:p w:rsidR="007574E4" w:rsidRDefault="007574E4" w:rsidP="007574E4">
      <w:pPr>
        <w:jc w:val="both"/>
        <w:rPr>
          <w:rFonts w:ascii="Tahoma" w:hAnsi="Tahoma" w:cs="Tahoma"/>
        </w:rPr>
      </w:pPr>
    </w:p>
    <w:p w:rsidR="007574E4"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Pr>
          <w:rFonts w:ascii="Tahoma" w:hAnsi="Tahoma" w:cs="Tahoma"/>
          <w:b/>
        </w:rPr>
        <w:t>Obnova T918 - novi predizolirani vročevod DN 150/250 (</w:t>
      </w:r>
      <w:r w:rsidRPr="00B34040">
        <w:rPr>
          <w:rFonts w:ascii="Tahoma" w:hAnsi="Tahoma" w:cs="Tahoma"/>
          <w:b/>
        </w:rPr>
        <w:t xml:space="preserve">odsek </w:t>
      </w:r>
      <w:r>
        <w:rPr>
          <w:rFonts w:ascii="Tahoma" w:hAnsi="Tahoma" w:cs="Tahoma"/>
          <w:b/>
        </w:rPr>
        <w:t>7 - 12</w:t>
      </w:r>
      <w:r w:rsidRPr="00B34040">
        <w:rPr>
          <w:rFonts w:ascii="Tahoma" w:hAnsi="Tahoma" w:cs="Tahoma"/>
          <w:b/>
        </w:rPr>
        <w:t>):</w:t>
      </w:r>
    </w:p>
    <w:p w:rsidR="007574E4" w:rsidRDefault="007574E4" w:rsidP="0075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p>
    <w:p w:rsidR="007574E4" w:rsidRDefault="007574E4" w:rsidP="007574E4">
      <w:pPr>
        <w:jc w:val="both"/>
        <w:rPr>
          <w:rFonts w:ascii="Tahoma" w:hAnsi="Tahoma" w:cs="Tahoma"/>
        </w:rPr>
      </w:pPr>
      <w:r w:rsidRPr="00EE20A8">
        <w:rPr>
          <w:rFonts w:ascii="Tahoma" w:hAnsi="Tahoma" w:cs="Tahoma"/>
        </w:rPr>
        <w:t>Zaradi predvidene gradnje nove Infekcijske klinike je treba del trase</w:t>
      </w:r>
      <w:r>
        <w:rPr>
          <w:rFonts w:ascii="Tahoma" w:hAnsi="Tahoma" w:cs="Tahoma"/>
        </w:rPr>
        <w:t xml:space="preserve"> T918</w:t>
      </w:r>
      <w:r w:rsidRPr="00EE20A8">
        <w:rPr>
          <w:rFonts w:ascii="Tahoma" w:hAnsi="Tahoma" w:cs="Tahoma"/>
        </w:rPr>
        <w:t>, ki poteka v območju bodoče gradbene jame</w:t>
      </w:r>
      <w:r>
        <w:rPr>
          <w:rFonts w:ascii="Tahoma" w:hAnsi="Tahoma" w:cs="Tahoma"/>
        </w:rPr>
        <w:t>,</w:t>
      </w:r>
      <w:r w:rsidRPr="00EE20A8">
        <w:rPr>
          <w:rFonts w:ascii="Tahoma" w:hAnsi="Tahoma" w:cs="Tahoma"/>
        </w:rPr>
        <w:t xml:space="preserve"> prestaviti. </w:t>
      </w:r>
      <w:r>
        <w:rPr>
          <w:rFonts w:ascii="Tahoma" w:hAnsi="Tahoma" w:cs="Tahoma"/>
        </w:rPr>
        <w:t>Odcep novo prestavljenega vročevoda je izveden s pravokotnim odcepom navzdol dimenzije DN 250/150/450 (točka 7). Za odcepom in kolenom je v točki A predvidena vgradnja obstoječih pip DN 150/250, ki jih je treba predhodno demontirati (JA 1199). Prestavljene pipe so položene v AB jašek velikosti Φ120 cm.</w:t>
      </w:r>
    </w:p>
    <w:p w:rsidR="007574E4" w:rsidRDefault="007574E4" w:rsidP="007574E4">
      <w:pPr>
        <w:jc w:val="both"/>
        <w:rPr>
          <w:rFonts w:ascii="Tahoma" w:hAnsi="Tahoma" w:cs="Tahoma"/>
        </w:rPr>
      </w:pPr>
    </w:p>
    <w:p w:rsidR="007574E4" w:rsidRDefault="007574E4" w:rsidP="007574E4">
      <w:pPr>
        <w:jc w:val="both"/>
        <w:rPr>
          <w:rFonts w:ascii="Tahoma" w:hAnsi="Tahoma" w:cs="Tahoma"/>
        </w:rPr>
      </w:pPr>
      <w:r>
        <w:rPr>
          <w:rFonts w:ascii="Tahoma" w:hAnsi="Tahoma" w:cs="Tahoma"/>
        </w:rPr>
        <w:t>Obnova vročevoda je predvidena do točke 12, kjer se naveže na že obnovljeni vročevod DN 150/250. Zamenjani vročevod poteka na globini obstoječega razvoda.</w:t>
      </w:r>
    </w:p>
    <w:p w:rsidR="00DE1D42" w:rsidRPr="003A7D74" w:rsidRDefault="00DE1D42" w:rsidP="00A73B7E">
      <w:pPr>
        <w:jc w:val="both"/>
        <w:rPr>
          <w:rFonts w:ascii="Tahoma" w:hAnsi="Tahoma" w:cs="Tahoma"/>
          <w:i/>
        </w:rPr>
      </w:pPr>
      <w:r w:rsidRPr="003A7D74">
        <w:rPr>
          <w:rFonts w:ascii="Tahoma" w:hAnsi="Tahoma" w:cs="Tahoma"/>
          <w:i/>
        </w:rPr>
        <w:t>Gradbena dela:</w:t>
      </w:r>
    </w:p>
    <w:p w:rsidR="00410CB5" w:rsidRDefault="00410CB5" w:rsidP="00410CB5">
      <w:pPr>
        <w:jc w:val="both"/>
        <w:rPr>
          <w:rFonts w:ascii="Tahoma" w:hAnsi="Tahoma" w:cs="Tahoma"/>
        </w:rPr>
      </w:pPr>
    </w:p>
    <w:p w:rsidR="00DE1D42" w:rsidRDefault="00DE1D42" w:rsidP="00DE1D42">
      <w:pPr>
        <w:jc w:val="both"/>
        <w:rPr>
          <w:rFonts w:ascii="Tahoma" w:hAnsi="Tahoma" w:cs="Tahoma"/>
        </w:rPr>
      </w:pPr>
      <w:r w:rsidRPr="00EC011E">
        <w:rPr>
          <w:rFonts w:ascii="Tahoma" w:hAnsi="Tahoma" w:cs="Tahoma"/>
        </w:rPr>
        <w:t>Gradbena dela na območju projektirane obnove vročevodnega omrežja vključujejo</w:t>
      </w:r>
      <w:r>
        <w:rPr>
          <w:rFonts w:ascii="Tahoma" w:hAnsi="Tahoma" w:cs="Tahoma"/>
        </w:rPr>
        <w:t xml:space="preserve"> rušenje asfaltov,</w:t>
      </w:r>
      <w:r w:rsidRPr="00EC011E">
        <w:rPr>
          <w:rFonts w:ascii="Tahoma" w:hAnsi="Tahoma" w:cs="Tahoma"/>
        </w:rPr>
        <w:t xml:space="preserve"> izkop jarkov, </w:t>
      </w:r>
      <w:r>
        <w:rPr>
          <w:rFonts w:ascii="Tahoma" w:hAnsi="Tahoma" w:cs="Tahoma"/>
        </w:rPr>
        <w:t xml:space="preserve">izvedbo podbijanja, varovanje gradbene jame, </w:t>
      </w:r>
      <w:r w:rsidRPr="00EC011E">
        <w:rPr>
          <w:rFonts w:ascii="Tahoma" w:hAnsi="Tahoma" w:cs="Tahoma"/>
        </w:rPr>
        <w:t>odkrivanje obstoječ</w:t>
      </w:r>
      <w:r>
        <w:rPr>
          <w:rFonts w:ascii="Tahoma" w:hAnsi="Tahoma" w:cs="Tahoma"/>
        </w:rPr>
        <w:t xml:space="preserve">ih kinet, </w:t>
      </w:r>
      <w:r w:rsidRPr="00EC011E">
        <w:rPr>
          <w:rFonts w:ascii="Tahoma" w:hAnsi="Tahoma" w:cs="Tahoma"/>
        </w:rPr>
        <w:t>sanacijo kinet</w:t>
      </w:r>
      <w:r>
        <w:rPr>
          <w:rFonts w:ascii="Tahoma" w:hAnsi="Tahoma" w:cs="Tahoma"/>
        </w:rPr>
        <w:t xml:space="preserve">, </w:t>
      </w:r>
      <w:r w:rsidRPr="00EC011E">
        <w:rPr>
          <w:rFonts w:ascii="Tahoma" w:hAnsi="Tahoma" w:cs="Tahoma"/>
        </w:rPr>
        <w:t xml:space="preserve">pokrivanje kinet, izdelavo hidroizolacije, </w:t>
      </w:r>
      <w:r>
        <w:rPr>
          <w:rFonts w:ascii="Tahoma" w:hAnsi="Tahoma" w:cs="Tahoma"/>
        </w:rPr>
        <w:t xml:space="preserve">jaška za odzračevanje oz. izpust ter jašek za predizolirane pipe, zasip jarka </w:t>
      </w:r>
      <w:r w:rsidRPr="00EC011E">
        <w:rPr>
          <w:rFonts w:ascii="Tahoma" w:hAnsi="Tahoma" w:cs="Tahoma"/>
        </w:rPr>
        <w:t>z obstoječim izkopanim materialom in dopeljanim tamponskim materialom (zrnavost materiala od 0 do 60 mm),</w:t>
      </w:r>
      <w:r>
        <w:rPr>
          <w:rFonts w:ascii="Tahoma" w:hAnsi="Tahoma" w:cs="Tahoma"/>
        </w:rPr>
        <w:t xml:space="preserve"> </w:t>
      </w:r>
      <w:r w:rsidRPr="00EC011E">
        <w:rPr>
          <w:rFonts w:ascii="Tahoma" w:hAnsi="Tahoma" w:cs="Tahoma"/>
        </w:rPr>
        <w:t>komprimiranje obstoječega izkopanega materiala in tamponskega materiala po slojih do predpisane zbitosti</w:t>
      </w:r>
      <w:r>
        <w:rPr>
          <w:rFonts w:ascii="Tahoma" w:hAnsi="Tahoma" w:cs="Tahoma"/>
        </w:rPr>
        <w:t>.</w:t>
      </w:r>
    </w:p>
    <w:p w:rsidR="00DE1D42" w:rsidRDefault="00DE1D42" w:rsidP="00410CB5">
      <w:pPr>
        <w:jc w:val="both"/>
        <w:rPr>
          <w:rFonts w:ascii="Tahoma" w:hAnsi="Tahoma" w:cs="Tahoma"/>
        </w:rPr>
      </w:pPr>
    </w:p>
    <w:p w:rsidR="00DE1D42" w:rsidRDefault="00DE1D42" w:rsidP="00DE1D42">
      <w:pPr>
        <w:pStyle w:val="Odstavekseznama"/>
        <w:ind w:left="0"/>
        <w:jc w:val="both"/>
        <w:rPr>
          <w:rFonts w:ascii="Tahoma" w:hAnsi="Tahoma" w:cs="Tahoma"/>
        </w:rPr>
      </w:pPr>
      <w:r w:rsidRPr="00F82504">
        <w:rPr>
          <w:rFonts w:ascii="Tahoma" w:hAnsi="Tahoma" w:cs="Tahoma"/>
        </w:rPr>
        <w:t>V sklopu obnove vročevoda je na celotnem območju sanacije glavnih in priključnih vročevodov pred</w:t>
      </w:r>
      <w:r>
        <w:rPr>
          <w:rFonts w:ascii="Tahoma" w:hAnsi="Tahoma" w:cs="Tahoma"/>
        </w:rPr>
        <w:t>videno</w:t>
      </w:r>
      <w:r w:rsidRPr="00F82504">
        <w:rPr>
          <w:rFonts w:ascii="Tahoma" w:hAnsi="Tahoma" w:cs="Tahoma"/>
        </w:rPr>
        <w:t xml:space="preserve"> polaganje zaščitne </w:t>
      </w:r>
      <w:r>
        <w:rPr>
          <w:rFonts w:ascii="Tahoma" w:hAnsi="Tahoma" w:cs="Tahoma"/>
        </w:rPr>
        <w:t>cevi za optiko dimenzije</w:t>
      </w:r>
      <w:r w:rsidRPr="00F82504">
        <w:rPr>
          <w:rFonts w:ascii="Tahoma" w:hAnsi="Tahoma" w:cs="Tahoma"/>
        </w:rPr>
        <w:t xml:space="preserve"> 16/12</w:t>
      </w:r>
      <w:r>
        <w:rPr>
          <w:rFonts w:ascii="Tahoma" w:hAnsi="Tahoma" w:cs="Tahoma"/>
        </w:rPr>
        <w:t xml:space="preserve"> </w:t>
      </w:r>
      <w:r w:rsidRPr="00F82504">
        <w:rPr>
          <w:rFonts w:ascii="Tahoma" w:hAnsi="Tahoma" w:cs="Tahoma"/>
        </w:rPr>
        <w:t>mm</w:t>
      </w:r>
      <w:r>
        <w:rPr>
          <w:rFonts w:ascii="Tahoma" w:hAnsi="Tahoma" w:cs="Tahoma"/>
        </w:rPr>
        <w:t xml:space="preserve">. </w:t>
      </w:r>
      <w:r w:rsidRPr="00F82504">
        <w:rPr>
          <w:rFonts w:ascii="Tahoma" w:hAnsi="Tahoma" w:cs="Tahoma"/>
        </w:rPr>
        <w:t>Zaščitna cev za optiko se polaga v zemljo zunaj vročevodne kinete (ob kineti)</w:t>
      </w:r>
      <w:r>
        <w:rPr>
          <w:rFonts w:ascii="Tahoma" w:hAnsi="Tahoma" w:cs="Tahoma"/>
        </w:rPr>
        <w:t xml:space="preserve">.  Zaščitna cev se polaga med obstoječimi vročevodnimi jaški. </w:t>
      </w:r>
    </w:p>
    <w:p w:rsidR="00DE1D42" w:rsidRDefault="00DE1D42" w:rsidP="00DE1D42">
      <w:pPr>
        <w:pStyle w:val="Odstavekseznama"/>
        <w:ind w:left="0"/>
        <w:jc w:val="both"/>
        <w:rPr>
          <w:rFonts w:ascii="Tahoma" w:hAnsi="Tahoma" w:cs="Tahoma"/>
        </w:rPr>
      </w:pPr>
    </w:p>
    <w:p w:rsidR="00DE1D42" w:rsidRPr="00F82504" w:rsidRDefault="00DE1D42" w:rsidP="00DE1D42">
      <w:pPr>
        <w:pStyle w:val="Odstavekseznama"/>
        <w:ind w:left="0"/>
        <w:jc w:val="both"/>
        <w:rPr>
          <w:rFonts w:ascii="Tahoma" w:hAnsi="Tahoma" w:cs="Tahoma"/>
        </w:rPr>
      </w:pPr>
      <w:r w:rsidRPr="00F82504">
        <w:rPr>
          <w:rFonts w:ascii="Tahoma" w:hAnsi="Tahoma" w:cs="Tahoma"/>
        </w:rPr>
        <w:t>Za polaganje zaščitne cevi se naredi ustrezna posteljica (droben pesek). Nad posteljico se položi opozorilni trak. Opozorilni trak je namenjen za optiko in so na njem ustrezni opozorilni znaki.</w:t>
      </w:r>
    </w:p>
    <w:p w:rsidR="00DE1D42" w:rsidRPr="00F82504" w:rsidRDefault="00DE1D42" w:rsidP="00DE1D42">
      <w:pPr>
        <w:pStyle w:val="Odstavekseznama"/>
        <w:jc w:val="both"/>
        <w:rPr>
          <w:rFonts w:ascii="Tahoma" w:hAnsi="Tahoma" w:cs="Tahoma"/>
        </w:rPr>
      </w:pPr>
    </w:p>
    <w:p w:rsidR="00DE1D42" w:rsidRPr="00F82504" w:rsidRDefault="00DE1D42" w:rsidP="00DE1D42">
      <w:pPr>
        <w:pStyle w:val="Odstavekseznama"/>
        <w:ind w:left="0"/>
        <w:jc w:val="both"/>
        <w:rPr>
          <w:rFonts w:ascii="Tahoma" w:hAnsi="Tahoma" w:cs="Tahoma"/>
        </w:rPr>
      </w:pPr>
      <w:r w:rsidRPr="00F82504">
        <w:rPr>
          <w:rFonts w:ascii="Tahoma" w:hAnsi="Tahoma" w:cs="Tahoma"/>
        </w:rPr>
        <w:t>Če se ob trasi, kjer se polaga zaščitna cev za optiko</w:t>
      </w:r>
      <w:r>
        <w:rPr>
          <w:rFonts w:ascii="Tahoma" w:hAnsi="Tahoma" w:cs="Tahoma"/>
        </w:rPr>
        <w:t>,</w:t>
      </w:r>
      <w:r w:rsidRPr="00F82504">
        <w:rPr>
          <w:rFonts w:ascii="Tahoma" w:hAnsi="Tahoma" w:cs="Tahoma"/>
        </w:rPr>
        <w:t xml:space="preserve"> obnavlja tudi vročevodni priključek za objekt, se zaščitna cev uvede v objekt. </w:t>
      </w:r>
      <w:r>
        <w:rPr>
          <w:rFonts w:ascii="Tahoma" w:hAnsi="Tahoma" w:cs="Tahoma"/>
        </w:rPr>
        <w:t xml:space="preserve">V </w:t>
      </w:r>
      <w:r w:rsidRPr="00F82504">
        <w:rPr>
          <w:rFonts w:ascii="Tahoma" w:hAnsi="Tahoma" w:cs="Tahoma"/>
        </w:rPr>
        <w:t xml:space="preserve">objektu </w:t>
      </w:r>
      <w:r>
        <w:rPr>
          <w:rFonts w:ascii="Tahoma" w:hAnsi="Tahoma" w:cs="Tahoma"/>
        </w:rPr>
        <w:t xml:space="preserve">naj se pusti </w:t>
      </w:r>
      <w:r w:rsidRPr="00F82504">
        <w:rPr>
          <w:rFonts w:ascii="Tahoma" w:hAnsi="Tahoma" w:cs="Tahoma"/>
        </w:rPr>
        <w:t>vsaj 1,5</w:t>
      </w:r>
      <w:r>
        <w:rPr>
          <w:rFonts w:ascii="Tahoma" w:hAnsi="Tahoma" w:cs="Tahoma"/>
        </w:rPr>
        <w:t xml:space="preserve"> </w:t>
      </w:r>
      <w:r w:rsidRPr="00F82504">
        <w:rPr>
          <w:rFonts w:ascii="Tahoma" w:hAnsi="Tahoma" w:cs="Tahoma"/>
        </w:rPr>
        <w:t>m</w:t>
      </w:r>
      <w:r>
        <w:rPr>
          <w:rFonts w:ascii="Tahoma" w:hAnsi="Tahoma" w:cs="Tahoma"/>
        </w:rPr>
        <w:t xml:space="preserve"> zaščitne cevi.</w:t>
      </w:r>
    </w:p>
    <w:p w:rsidR="00DE1D42" w:rsidRPr="00F82504" w:rsidRDefault="00DE1D42" w:rsidP="00DE1D42">
      <w:pPr>
        <w:pStyle w:val="Odstavekseznama"/>
        <w:ind w:left="0"/>
        <w:jc w:val="both"/>
        <w:rPr>
          <w:rFonts w:ascii="Tahoma" w:hAnsi="Tahoma" w:cs="Tahoma"/>
        </w:rPr>
      </w:pPr>
    </w:p>
    <w:p w:rsidR="00DE1D42" w:rsidRPr="00F82504" w:rsidRDefault="00DE1D42" w:rsidP="00DE1D42">
      <w:pPr>
        <w:pStyle w:val="Odstavekseznama"/>
        <w:ind w:left="0"/>
        <w:jc w:val="both"/>
        <w:rPr>
          <w:rFonts w:ascii="Tahoma" w:hAnsi="Tahoma" w:cs="Tahoma"/>
        </w:rPr>
      </w:pPr>
      <w:r w:rsidRPr="00F82504">
        <w:rPr>
          <w:rFonts w:ascii="Tahoma" w:hAnsi="Tahoma" w:cs="Tahoma"/>
        </w:rPr>
        <w:t>Če je potrebno na trasi zunaj objektov (na prostem) narediti razcep</w:t>
      </w:r>
      <w:r>
        <w:rPr>
          <w:rFonts w:ascii="Tahoma" w:hAnsi="Tahoma" w:cs="Tahoma"/>
        </w:rPr>
        <w:t>,</w:t>
      </w:r>
      <w:r w:rsidRPr="00F82504">
        <w:rPr>
          <w:rFonts w:ascii="Tahoma" w:hAnsi="Tahoma" w:cs="Tahoma"/>
        </w:rPr>
        <w:t xml:space="preserve"> se za to uporabi kabelski jašek, ki mora imeti premer vsaj 600</w:t>
      </w:r>
      <w:r>
        <w:rPr>
          <w:rFonts w:ascii="Tahoma" w:hAnsi="Tahoma" w:cs="Tahoma"/>
        </w:rPr>
        <w:t xml:space="preserve"> </w:t>
      </w:r>
      <w:r w:rsidRPr="00F82504">
        <w:rPr>
          <w:rFonts w:ascii="Tahoma" w:hAnsi="Tahoma" w:cs="Tahoma"/>
        </w:rPr>
        <w:t>mm. Zaščitna cev se ob vstopu v kabelski jašek NE SME takoj prekiniti ampak jo mora biti v kabelskem jašku vsaj 1,5</w:t>
      </w:r>
      <w:r>
        <w:rPr>
          <w:rFonts w:ascii="Tahoma" w:hAnsi="Tahoma" w:cs="Tahoma"/>
        </w:rPr>
        <w:t xml:space="preserve"> </w:t>
      </w:r>
      <w:r w:rsidRPr="00F82504">
        <w:rPr>
          <w:rFonts w:ascii="Tahoma" w:hAnsi="Tahoma" w:cs="Tahoma"/>
        </w:rPr>
        <w:t>m. Cev se navije in se pusti v kabelskem jašku. Vse zaščitne cevi, ki so pripeljane v kabelski jašek, morajo imeti v jašku vsaj še 1,5</w:t>
      </w:r>
      <w:r>
        <w:rPr>
          <w:rFonts w:ascii="Tahoma" w:hAnsi="Tahoma" w:cs="Tahoma"/>
        </w:rPr>
        <w:t xml:space="preserve"> </w:t>
      </w:r>
      <w:r w:rsidRPr="00F82504">
        <w:rPr>
          <w:rFonts w:ascii="Tahoma" w:hAnsi="Tahoma" w:cs="Tahoma"/>
        </w:rPr>
        <w:t>m dolžine (to je potrebno, da je potem možno vpihniti optiko po zaščitni cevi).</w:t>
      </w:r>
    </w:p>
    <w:p w:rsidR="00DE1D42" w:rsidRPr="00F82504" w:rsidRDefault="00DE1D42" w:rsidP="00DE1D42">
      <w:pPr>
        <w:pStyle w:val="Odstavekseznama"/>
        <w:jc w:val="both"/>
        <w:rPr>
          <w:rFonts w:ascii="Tahoma" w:hAnsi="Tahoma" w:cs="Tahoma"/>
        </w:rPr>
      </w:pPr>
    </w:p>
    <w:p w:rsidR="00DE1D42" w:rsidRDefault="00DE1D42" w:rsidP="00DE1D42">
      <w:pPr>
        <w:pStyle w:val="Odstavekseznama"/>
        <w:ind w:left="0"/>
        <w:jc w:val="both"/>
        <w:rPr>
          <w:rFonts w:ascii="Tahoma" w:hAnsi="Tahoma" w:cs="Tahoma"/>
        </w:rPr>
      </w:pPr>
      <w:r w:rsidRPr="00F82504">
        <w:rPr>
          <w:rFonts w:ascii="Tahoma" w:hAnsi="Tahoma" w:cs="Tahoma"/>
        </w:rPr>
        <w:t>Če se trasa za zaščitno cev za optiko zaključi oz. konča izven zidanega objekta – na prostem, se naredi kabelski jašek in se zaključi v njem</w:t>
      </w:r>
      <w:r>
        <w:rPr>
          <w:rFonts w:ascii="Tahoma" w:hAnsi="Tahoma" w:cs="Tahoma"/>
        </w:rPr>
        <w:t xml:space="preserve"> oz. se pusti v zemlji ob kineti ali predizoliranem vročevodu cca. 10 m v kolut navite zaščitne cevi.</w:t>
      </w:r>
    </w:p>
    <w:p w:rsidR="00DE1D42" w:rsidRDefault="00DE1D42" w:rsidP="00410CB5">
      <w:pPr>
        <w:jc w:val="both"/>
        <w:rPr>
          <w:rFonts w:ascii="Tahoma" w:hAnsi="Tahoma" w:cs="Tahoma"/>
        </w:rPr>
      </w:pPr>
    </w:p>
    <w:p w:rsidR="00DE1D42" w:rsidRDefault="00DE1D42" w:rsidP="00DE1D42">
      <w:pPr>
        <w:jc w:val="both"/>
        <w:rPr>
          <w:rFonts w:ascii="Tahoma" w:hAnsi="Tahoma" w:cs="Tahoma"/>
        </w:rPr>
      </w:pPr>
      <w:r w:rsidRPr="00EC011E">
        <w:rPr>
          <w:rFonts w:ascii="Tahoma" w:hAnsi="Tahoma" w:cs="Tahoma"/>
        </w:rPr>
        <w:t xml:space="preserve">Strojni izkop jarkov je mogoč na odsekih trase vročevoda, kjer komunalni vodi niso v neposredni bližini trase ali se s traso križajo, kar je razvidno iz situacije. </w:t>
      </w:r>
    </w:p>
    <w:p w:rsidR="00DE1D42" w:rsidRPr="00EC011E" w:rsidRDefault="00DE1D42" w:rsidP="00DE1D42">
      <w:pPr>
        <w:jc w:val="both"/>
        <w:rPr>
          <w:rFonts w:ascii="Tahoma" w:hAnsi="Tahoma" w:cs="Tahoma"/>
        </w:rPr>
      </w:pPr>
    </w:p>
    <w:p w:rsidR="00DE1D42" w:rsidRPr="00EC011E" w:rsidRDefault="00DE1D42" w:rsidP="00DE1D42">
      <w:pPr>
        <w:jc w:val="both"/>
        <w:rPr>
          <w:rFonts w:ascii="Tahoma" w:hAnsi="Tahoma" w:cs="Tahoma"/>
        </w:rPr>
      </w:pPr>
      <w:r w:rsidRPr="00EC011E">
        <w:rPr>
          <w:rFonts w:ascii="Tahoma" w:hAnsi="Tahoma" w:cs="Tahoma"/>
        </w:rPr>
        <w:t>Pri izkopu jarka je potrebno upoštevati splošna gradbena pravila. Kjer je večja globina izkopa, je potrebno izvesti varovanje gradbene jame: obojestransko zaščito brežin gradbene jame z razpiranjem oz</w:t>
      </w:r>
      <w:r>
        <w:rPr>
          <w:rFonts w:ascii="Tahoma" w:hAnsi="Tahoma" w:cs="Tahoma"/>
        </w:rPr>
        <w:t>iroma</w:t>
      </w:r>
      <w:r w:rsidRPr="00EC011E">
        <w:rPr>
          <w:rFonts w:ascii="Tahoma" w:hAnsi="Tahoma" w:cs="Tahoma"/>
        </w:rPr>
        <w:t xml:space="preserve"> ustreznim postopkom varovanja.</w:t>
      </w:r>
    </w:p>
    <w:p w:rsidR="00DE1D42" w:rsidRPr="00EC011E" w:rsidRDefault="00DE1D42" w:rsidP="00DE1D42">
      <w:pPr>
        <w:rPr>
          <w:rFonts w:ascii="Tahoma" w:hAnsi="Tahoma" w:cs="Tahoma"/>
        </w:rPr>
      </w:pPr>
    </w:p>
    <w:p w:rsidR="00DE1D42" w:rsidRDefault="00DE1D42" w:rsidP="00DE1D42">
      <w:pPr>
        <w:jc w:val="both"/>
        <w:rPr>
          <w:rFonts w:ascii="Tahoma" w:hAnsi="Tahoma" w:cs="Tahoma"/>
        </w:rPr>
      </w:pPr>
      <w:r w:rsidRPr="003A7D74">
        <w:rPr>
          <w:rFonts w:ascii="Tahoma" w:hAnsi="Tahoma" w:cs="Tahoma"/>
        </w:rPr>
        <w:t>Posebno pozornost je potrebno posvetiti izkopu gradbene jame, da ne pride do poškodb obstoječih podzemnih naprav in objektov. Le te je potrebno zavarovati pred poškodbami.</w:t>
      </w:r>
      <w:r>
        <w:rPr>
          <w:rFonts w:ascii="Tahoma" w:hAnsi="Tahoma" w:cs="Tahoma"/>
        </w:rPr>
        <w:t xml:space="preserve"> </w:t>
      </w:r>
      <w:r>
        <w:rPr>
          <w:rFonts w:ascii="Tahoma" w:hAnsi="Tahoma" w:cs="Tahoma"/>
          <w:noProof/>
          <w:szCs w:val="24"/>
          <w:lang w:val="es-ES_tradnl"/>
        </w:rPr>
        <w:t>Upoštevati je potrebno predpisane odmike vročevoda od drugih komunalnih vodov.</w:t>
      </w:r>
    </w:p>
    <w:p w:rsidR="00DE1D42" w:rsidRPr="003A7D74" w:rsidRDefault="00DE1D42" w:rsidP="00DE1D42">
      <w:pPr>
        <w:jc w:val="both"/>
        <w:rPr>
          <w:rFonts w:ascii="Tahoma" w:hAnsi="Tahoma" w:cs="Tahoma"/>
        </w:rPr>
      </w:pPr>
    </w:p>
    <w:p w:rsidR="00DE1D42" w:rsidRPr="00EC011E" w:rsidRDefault="00DE1D42" w:rsidP="00DE1D42">
      <w:pPr>
        <w:jc w:val="both"/>
        <w:rPr>
          <w:rFonts w:ascii="Tahoma" w:hAnsi="Tahoma" w:cs="Tahoma"/>
        </w:rPr>
      </w:pPr>
      <w:r w:rsidRPr="00EC011E">
        <w:rPr>
          <w:rFonts w:ascii="Tahoma" w:hAnsi="Tahoma" w:cs="Tahoma"/>
        </w:rPr>
        <w:t xml:space="preserve">Gradbena dela na območju križanja z ostalimi komunalnimi vodi je potrebno izvajati z ročnim izkopom, pod nadzorom strokovnih služb. </w:t>
      </w:r>
    </w:p>
    <w:p w:rsidR="00DE1D42" w:rsidRPr="00EC011E" w:rsidRDefault="00DE1D42" w:rsidP="00DE1D42">
      <w:pPr>
        <w:jc w:val="both"/>
        <w:rPr>
          <w:rFonts w:ascii="Tahoma" w:hAnsi="Tahoma" w:cs="Tahoma"/>
        </w:rPr>
      </w:pPr>
    </w:p>
    <w:p w:rsidR="00DE1D42" w:rsidRPr="00EC011E" w:rsidRDefault="00DE1D42" w:rsidP="00DE1D42">
      <w:pPr>
        <w:ind w:left="12"/>
        <w:jc w:val="both"/>
        <w:rPr>
          <w:rFonts w:ascii="Tahoma" w:hAnsi="Tahoma" w:cs="Tahoma"/>
        </w:rPr>
      </w:pPr>
      <w:r w:rsidRPr="00EC011E">
        <w:rPr>
          <w:rFonts w:ascii="Tahoma" w:hAnsi="Tahoma" w:cs="Tahoma"/>
        </w:rPr>
        <w:t>V kolikor bo izvajalec del pri izvajanju del opazil neznano elektroenergetsko napravo, mora takoj ustaviti dela ter o tem obvestiti distributerja omrežja.</w:t>
      </w:r>
    </w:p>
    <w:p w:rsidR="00DE1D42" w:rsidRPr="00EC011E" w:rsidRDefault="00DE1D42" w:rsidP="00DE1D42">
      <w:pPr>
        <w:jc w:val="both"/>
        <w:rPr>
          <w:rFonts w:ascii="Tahoma" w:hAnsi="Tahoma" w:cs="Tahoma"/>
        </w:rPr>
      </w:pPr>
    </w:p>
    <w:p w:rsidR="00DE1D42" w:rsidRDefault="00DE1D42" w:rsidP="00DE1D42">
      <w:pPr>
        <w:ind w:left="12"/>
        <w:jc w:val="both"/>
        <w:rPr>
          <w:rFonts w:ascii="Tahoma" w:hAnsi="Tahoma" w:cs="Tahoma"/>
        </w:rPr>
      </w:pPr>
      <w:r w:rsidRPr="00EC011E">
        <w:rPr>
          <w:rFonts w:ascii="Tahoma" w:hAnsi="Tahoma" w:cs="Tahoma"/>
        </w:rPr>
        <w:t>Glede na zemljino se izkopi lahko izvajajo pod naklonom, ki jih dovoljuje kvaliteta. Na mestih, kjer izkopi presegajo globino 1,5 m, mora izkope pregledati strokovnjak geomehanske stroke.</w:t>
      </w:r>
    </w:p>
    <w:p w:rsidR="00DE1D42" w:rsidRDefault="00DE1D42" w:rsidP="00DE1D42">
      <w:pPr>
        <w:ind w:left="12"/>
        <w:jc w:val="both"/>
        <w:rPr>
          <w:rFonts w:ascii="Tahoma" w:hAnsi="Tahoma" w:cs="Tahoma"/>
        </w:rPr>
      </w:pPr>
    </w:p>
    <w:p w:rsidR="00DE1D42" w:rsidRPr="00EC011E" w:rsidRDefault="00DE1D42" w:rsidP="00DE1D42">
      <w:pPr>
        <w:jc w:val="both"/>
        <w:rPr>
          <w:rFonts w:ascii="Tahoma" w:hAnsi="Tahoma" w:cs="Tahoma"/>
        </w:rPr>
      </w:pPr>
      <w:r w:rsidRPr="00EC011E">
        <w:rPr>
          <w:rFonts w:ascii="Tahoma" w:hAnsi="Tahoma" w:cs="Tahoma"/>
        </w:rPr>
        <w:t>Izkopi morajo biti v času gradnje ustrezno zavarovani pred vstopom nepooblaščenih oseb. Gradbena jama naj se proti porušitvi brežin varuje z ustreznim postopkom varovanja.</w:t>
      </w:r>
    </w:p>
    <w:p w:rsidR="00DE1D42" w:rsidRPr="00EC011E" w:rsidRDefault="00DE1D42" w:rsidP="003A7D74">
      <w:pPr>
        <w:ind w:left="12"/>
        <w:jc w:val="both"/>
        <w:rPr>
          <w:rFonts w:ascii="Tahoma" w:hAnsi="Tahoma" w:cs="Tahoma"/>
        </w:rPr>
      </w:pPr>
    </w:p>
    <w:p w:rsidR="00DE1D42" w:rsidRPr="003A7D74" w:rsidRDefault="00DE1D42" w:rsidP="003A7D74">
      <w:pPr>
        <w:ind w:left="12"/>
        <w:jc w:val="both"/>
        <w:rPr>
          <w:rFonts w:ascii="Tahoma" w:hAnsi="Tahoma" w:cs="Tahoma"/>
        </w:rPr>
      </w:pPr>
      <w:r w:rsidRPr="003A7D74">
        <w:rPr>
          <w:rFonts w:ascii="Tahoma" w:hAnsi="Tahoma" w:cs="Tahoma"/>
        </w:rPr>
        <w:t xml:space="preserve">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 </w:t>
      </w:r>
    </w:p>
    <w:p w:rsidR="00DE1D42" w:rsidRDefault="00DE1D42" w:rsidP="003A7D74">
      <w:pPr>
        <w:ind w:left="12"/>
        <w:jc w:val="both"/>
        <w:rPr>
          <w:rFonts w:ascii="Tahoma" w:hAnsi="Tahoma" w:cs="Tahoma"/>
        </w:rPr>
      </w:pPr>
    </w:p>
    <w:p w:rsidR="008A5F39" w:rsidRPr="00866C5B" w:rsidRDefault="008A5F39" w:rsidP="008A5F39">
      <w:pPr>
        <w:jc w:val="both"/>
        <w:rPr>
          <w:rFonts w:ascii="Tahoma" w:hAnsi="Tahoma" w:cs="Tahoma"/>
          <w:noProof/>
          <w:szCs w:val="24"/>
          <w:lang w:val="es-ES_tradnl"/>
        </w:rPr>
      </w:pPr>
      <w:r w:rsidRPr="00866C5B">
        <w:rPr>
          <w:rFonts w:ascii="Tahoma" w:hAnsi="Tahoma" w:cs="Tahoma"/>
          <w:noProof/>
          <w:szCs w:val="24"/>
          <w:lang w:val="es-ES_tradnl"/>
        </w:rPr>
        <w:t xml:space="preserve">Ob zaključenih gradbenih delih je potrebno na trasi vročevoda in parovoda vzpostaviti zunanjo ureditev v prvotno stanje. </w:t>
      </w:r>
    </w:p>
    <w:p w:rsidR="008A5F39" w:rsidRDefault="008A5F39" w:rsidP="003A7D74">
      <w:pPr>
        <w:ind w:left="12"/>
        <w:jc w:val="both"/>
        <w:rPr>
          <w:rFonts w:ascii="Tahoma" w:hAnsi="Tahoma" w:cs="Tahoma"/>
        </w:rPr>
      </w:pPr>
    </w:p>
    <w:p w:rsidR="008A5F39" w:rsidRPr="007668B4" w:rsidRDefault="008A5F39" w:rsidP="008A5F39">
      <w:pPr>
        <w:rPr>
          <w:rFonts w:ascii="Tahoma" w:hAnsi="Tahoma" w:cs="Tahoma"/>
          <w:i/>
          <w:u w:val="single"/>
        </w:rPr>
      </w:pPr>
      <w:r>
        <w:rPr>
          <w:rFonts w:ascii="Tahoma" w:hAnsi="Tahoma" w:cs="Tahoma"/>
          <w:i/>
          <w:u w:val="single"/>
        </w:rPr>
        <w:t>Sanacija armiranobetonskih površin</w:t>
      </w:r>
      <w:r w:rsidRPr="007668B4">
        <w:rPr>
          <w:rFonts w:ascii="Tahoma" w:hAnsi="Tahoma" w:cs="Tahoma"/>
          <w:i/>
          <w:u w:val="single"/>
        </w:rPr>
        <w:t>:</w:t>
      </w:r>
    </w:p>
    <w:p w:rsidR="008A5F39" w:rsidRDefault="008A5F39" w:rsidP="003A7D74">
      <w:pPr>
        <w:ind w:left="12"/>
        <w:jc w:val="both"/>
        <w:rPr>
          <w:rFonts w:ascii="Tahoma" w:hAnsi="Tahoma" w:cs="Tahoma"/>
        </w:rPr>
      </w:pPr>
    </w:p>
    <w:p w:rsidR="008A5F39" w:rsidRDefault="008A5F39" w:rsidP="008A5F39">
      <w:pPr>
        <w:jc w:val="both"/>
        <w:rPr>
          <w:rFonts w:ascii="Tahoma" w:hAnsi="Tahoma" w:cs="Tahoma"/>
          <w:noProof/>
          <w:szCs w:val="24"/>
          <w:lang w:val="en-US"/>
        </w:rPr>
      </w:pPr>
      <w:r w:rsidRPr="00EC011E">
        <w:rPr>
          <w:rFonts w:ascii="Tahoma" w:hAnsi="Tahoma" w:cs="Tahoma"/>
          <w:noProof/>
          <w:szCs w:val="24"/>
          <w:lang w:val="en-US"/>
        </w:rPr>
        <w:t xml:space="preserve">Ob primerjavi že ugotovljenih dejstev (obdobje in način gradnje, tehnologija obdelave betonov, kvaliteta izvedenih del) na doslej saniranih odsekih </w:t>
      </w:r>
      <w:r>
        <w:rPr>
          <w:rFonts w:ascii="Tahoma" w:hAnsi="Tahoma" w:cs="Tahoma"/>
          <w:noProof/>
          <w:szCs w:val="24"/>
          <w:lang w:val="en-US"/>
        </w:rPr>
        <w:t xml:space="preserve">vročevoda / parovoda </w:t>
      </w:r>
      <w:r w:rsidRPr="00EC011E">
        <w:rPr>
          <w:rFonts w:ascii="Tahoma" w:hAnsi="Tahoma" w:cs="Tahoma"/>
          <w:noProof/>
          <w:szCs w:val="24"/>
          <w:lang w:val="en-US"/>
        </w:rPr>
        <w:t>je mogoče pr</w:t>
      </w:r>
      <w:r>
        <w:rPr>
          <w:rFonts w:ascii="Tahoma" w:hAnsi="Tahoma" w:cs="Tahoma"/>
          <w:noProof/>
          <w:szCs w:val="24"/>
          <w:lang w:val="en-US"/>
        </w:rPr>
        <w:t>e</w:t>
      </w:r>
      <w:r w:rsidRPr="00EC011E">
        <w:rPr>
          <w:rFonts w:ascii="Tahoma" w:hAnsi="Tahoma" w:cs="Tahoma"/>
          <w:noProof/>
          <w:szCs w:val="24"/>
          <w:lang w:val="en-US"/>
        </w:rPr>
        <w:t xml:space="preserve">dvideti, da se bodo verjetno enake razmere pojavile </w:t>
      </w:r>
      <w:r>
        <w:rPr>
          <w:rFonts w:ascii="Tahoma" w:hAnsi="Tahoma" w:cs="Tahoma"/>
          <w:noProof/>
          <w:szCs w:val="24"/>
          <w:lang w:val="en-US"/>
        </w:rPr>
        <w:t>t</w:t>
      </w:r>
      <w:r w:rsidRPr="00EC011E">
        <w:rPr>
          <w:rFonts w:ascii="Tahoma" w:hAnsi="Tahoma" w:cs="Tahoma"/>
          <w:noProof/>
          <w:szCs w:val="24"/>
          <w:lang w:val="en-US"/>
        </w:rPr>
        <w:t>udi na delu trase, ki jo obravnava ta projekt</w:t>
      </w:r>
      <w:r>
        <w:rPr>
          <w:rFonts w:ascii="Tahoma" w:hAnsi="Tahoma" w:cs="Tahoma"/>
          <w:noProof/>
          <w:szCs w:val="24"/>
          <w:lang w:val="en-US"/>
        </w:rPr>
        <w:t xml:space="preserve"> oz. razpis</w:t>
      </w:r>
      <w:r w:rsidRPr="00EC011E">
        <w:rPr>
          <w:rFonts w:ascii="Tahoma" w:hAnsi="Tahoma" w:cs="Tahoma"/>
          <w:noProof/>
          <w:szCs w:val="24"/>
          <w:lang w:val="en-US"/>
        </w:rPr>
        <w:t>.</w:t>
      </w:r>
    </w:p>
    <w:p w:rsidR="008A5F39" w:rsidRDefault="008A5F39" w:rsidP="003A7D74">
      <w:pPr>
        <w:ind w:left="12"/>
        <w:jc w:val="both"/>
        <w:rPr>
          <w:rFonts w:ascii="Tahoma" w:hAnsi="Tahoma" w:cs="Tahoma"/>
        </w:rPr>
      </w:pPr>
    </w:p>
    <w:p w:rsidR="0072621F" w:rsidRPr="003A5B51" w:rsidRDefault="0072621F" w:rsidP="0072621F">
      <w:pPr>
        <w:jc w:val="both"/>
        <w:rPr>
          <w:rFonts w:ascii="Tahoma" w:hAnsi="Tahoma" w:cs="Tahoma"/>
          <w:noProof/>
          <w:szCs w:val="24"/>
          <w:lang w:val="es-ES_tradnl"/>
        </w:rPr>
      </w:pPr>
      <w:r w:rsidRPr="003A5B51">
        <w:rPr>
          <w:rFonts w:ascii="Tahoma" w:hAnsi="Tahoma" w:cs="Tahoma"/>
          <w:noProof/>
          <w:szCs w:val="24"/>
          <w:lang w:val="es-ES_tradnl"/>
        </w:rPr>
        <w:t>Osnovni problem za razvoj in nastanek poškodb je v prvi vrsti premajhna krovna plast nad nosilno armaturo. Korozijske procese je dodatno pospešila še prisotnost vode (</w:t>
      </w:r>
      <w:r>
        <w:rPr>
          <w:rFonts w:ascii="Tahoma" w:hAnsi="Tahoma" w:cs="Tahoma"/>
          <w:noProof/>
          <w:szCs w:val="24"/>
          <w:lang w:val="es-ES_tradnl"/>
        </w:rPr>
        <w:t>z vsebnostjo CO2</w:t>
      </w:r>
      <w:r w:rsidRPr="003A5B51">
        <w:rPr>
          <w:rFonts w:ascii="Tahoma" w:hAnsi="Tahoma" w:cs="Tahoma"/>
          <w:noProof/>
          <w:szCs w:val="24"/>
          <w:lang w:val="es-ES_tradnl"/>
        </w:rPr>
        <w:t>) iz dveh virov:</w:t>
      </w:r>
    </w:p>
    <w:p w:rsidR="0072621F" w:rsidRPr="003A5B51" w:rsidRDefault="0072621F" w:rsidP="0072621F">
      <w:pPr>
        <w:pStyle w:val="tekst1"/>
        <w:keepNext/>
        <w:widowControl w:val="0"/>
        <w:numPr>
          <w:ilvl w:val="0"/>
          <w:numId w:val="9"/>
        </w:numPr>
        <w:spacing w:before="0" w:line="240" w:lineRule="auto"/>
        <w:rPr>
          <w:rFonts w:ascii="Tahoma" w:hAnsi="Tahoma" w:cs="Tahoma"/>
          <w:sz w:val="20"/>
        </w:rPr>
      </w:pPr>
      <w:r w:rsidRPr="003A5B51">
        <w:rPr>
          <w:rFonts w:ascii="Tahoma" w:hAnsi="Tahoma" w:cs="Tahoma"/>
          <w:sz w:val="20"/>
        </w:rPr>
        <w:t>pronicanje meteorne vode z vsebnostjo soli ( od zunaj ) skozi netesne pokrove kinet</w:t>
      </w:r>
    </w:p>
    <w:p w:rsidR="0072621F" w:rsidRPr="003A5B51" w:rsidRDefault="0072621F" w:rsidP="0072621F">
      <w:pPr>
        <w:pStyle w:val="tekst1"/>
        <w:keepNext/>
        <w:widowControl w:val="0"/>
        <w:numPr>
          <w:ilvl w:val="0"/>
          <w:numId w:val="9"/>
        </w:numPr>
        <w:spacing w:before="0" w:line="240" w:lineRule="auto"/>
        <w:rPr>
          <w:rFonts w:ascii="Tahoma" w:hAnsi="Tahoma" w:cs="Tahoma"/>
          <w:sz w:val="20"/>
        </w:rPr>
      </w:pPr>
      <w:r w:rsidRPr="003A5B51">
        <w:rPr>
          <w:rFonts w:ascii="Tahoma" w:hAnsi="Tahoma" w:cs="Tahoma"/>
          <w:sz w:val="20"/>
        </w:rPr>
        <w:t>prisotnost demineralizirane vode iz vročevodnega sistema in (a</w:t>
      </w:r>
      <w:r>
        <w:rPr>
          <w:rFonts w:ascii="Tahoma" w:hAnsi="Tahoma" w:cs="Tahoma"/>
          <w:sz w:val="20"/>
        </w:rPr>
        <w:t>l</w:t>
      </w:r>
      <w:r w:rsidRPr="003A5B51">
        <w:rPr>
          <w:rFonts w:ascii="Tahoma" w:hAnsi="Tahoma" w:cs="Tahoma"/>
          <w:sz w:val="20"/>
        </w:rPr>
        <w:t>i) čiste vode, njeno uparjanje v notranj</w:t>
      </w:r>
      <w:r>
        <w:rPr>
          <w:rFonts w:ascii="Tahoma" w:hAnsi="Tahoma" w:cs="Tahoma"/>
          <w:sz w:val="20"/>
        </w:rPr>
        <w:t>osti kinet in kondenzacija na (</w:t>
      </w:r>
      <w:r w:rsidRPr="003A5B51">
        <w:rPr>
          <w:rFonts w:ascii="Tahoma" w:hAnsi="Tahoma" w:cs="Tahoma"/>
          <w:sz w:val="20"/>
        </w:rPr>
        <w:t>notranjih) površinah kinet.</w:t>
      </w:r>
    </w:p>
    <w:p w:rsidR="0072621F" w:rsidRDefault="0072621F" w:rsidP="003A7D74">
      <w:pPr>
        <w:ind w:left="12"/>
        <w:jc w:val="both"/>
        <w:rPr>
          <w:rFonts w:ascii="Tahoma" w:hAnsi="Tahoma" w:cs="Tahoma"/>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Pripravljalna in zaključna gradbena dela: odpreti je potrebno območje nad obstoječo kineto, izvesti izkope, dvigniti pokrove, po končani sanaciji kineto zapreti ter zasuti s tamponskim in obstoječim izkopanim materialom. Zemljišče je potrebno vzpostaviti v prvotno stanje.</w:t>
      </w:r>
    </w:p>
    <w:p w:rsidR="0072621F" w:rsidRDefault="0072621F" w:rsidP="0072621F">
      <w:pPr>
        <w:jc w:val="both"/>
        <w:rPr>
          <w:rFonts w:ascii="Tahoma" w:hAnsi="Tahoma" w:cs="Tahoma"/>
          <w:noProof/>
          <w:szCs w:val="24"/>
          <w:lang w:val="es-ES_tradnl"/>
        </w:rPr>
      </w:pPr>
    </w:p>
    <w:p w:rsidR="0072621F" w:rsidRDefault="0072621F" w:rsidP="0072621F">
      <w:pPr>
        <w:jc w:val="both"/>
        <w:rPr>
          <w:rFonts w:ascii="Tahoma" w:hAnsi="Tahoma" w:cs="Tahoma"/>
          <w:noProof/>
          <w:szCs w:val="24"/>
          <w:lang w:val="es-ES_tradnl"/>
        </w:rPr>
      </w:pPr>
      <w:r w:rsidRPr="00D36199">
        <w:rPr>
          <w:rFonts w:ascii="Tahoma" w:hAnsi="Tahoma" w:cs="Tahoma"/>
          <w:noProof/>
          <w:szCs w:val="24"/>
          <w:lang w:val="es-ES_tradnl"/>
        </w:rPr>
        <w:t>Specialna sanacijska dela na površini armiranobetonskih konstrukcijskih elementih (korita in pokrovi kinet, jaški)</w:t>
      </w:r>
      <w:r>
        <w:rPr>
          <w:rFonts w:ascii="Tahoma" w:hAnsi="Tahoma" w:cs="Tahoma"/>
          <w:noProof/>
          <w:szCs w:val="24"/>
          <w:lang w:val="es-ES_tradnl"/>
        </w:rPr>
        <w:t>: z vgradnjo speci</w:t>
      </w:r>
      <w:r w:rsidRPr="00D36199">
        <w:rPr>
          <w:rFonts w:ascii="Tahoma" w:hAnsi="Tahoma" w:cs="Tahoma"/>
          <w:noProof/>
          <w:szCs w:val="24"/>
          <w:lang w:val="es-ES_tradnl"/>
        </w:rPr>
        <w:t>alnih materialov in uporabo postopkov je treba zaustaviti in preprečiti nadaljnje korozijsko propadanje betonov in nosilne armature kinete, saj mora tako sanirana kineta zagotoviti zadostno mehansko in vodotesno odpornost za najmanj nadaljn</w:t>
      </w:r>
      <w:r>
        <w:rPr>
          <w:rFonts w:ascii="Tahoma" w:hAnsi="Tahoma" w:cs="Tahoma"/>
          <w:noProof/>
          <w:szCs w:val="24"/>
          <w:lang w:val="es-ES_tradnl"/>
        </w:rPr>
        <w:t>j</w:t>
      </w:r>
      <w:r w:rsidRPr="00D36199">
        <w:rPr>
          <w:rFonts w:ascii="Tahoma" w:hAnsi="Tahoma" w:cs="Tahoma"/>
          <w:noProof/>
          <w:szCs w:val="24"/>
          <w:lang w:val="es-ES_tradnl"/>
        </w:rPr>
        <w:t>ih dvajset let.</w:t>
      </w:r>
    </w:p>
    <w:p w:rsidR="0072621F"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Kontrola statične stabilnosti in ukrepi za zagotovitev stabilnosti: Glede na stopnjo poškodovanosti betonov in armature ter s tem povezano stopnjo statične ogroženosti, katere razsežnost bo povsem znana šele ob odprtju kinete, bo treba izvesti statično ojačitev, ki bo zagotavljala s projektom izračunano nosilnost.</w:t>
      </w:r>
    </w:p>
    <w:p w:rsidR="0072621F"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Zagotovitev vodotesnosti krovnih plošč:</w:t>
      </w:r>
      <w:r>
        <w:rPr>
          <w:rFonts w:ascii="Tahoma" w:hAnsi="Tahoma" w:cs="Tahoma"/>
          <w:noProof/>
          <w:szCs w:val="24"/>
          <w:lang w:val="es-ES_tradnl"/>
        </w:rPr>
        <w:t xml:space="preserve"> </w:t>
      </w:r>
      <w:r w:rsidRPr="00D36199">
        <w:rPr>
          <w:rFonts w:ascii="Tahoma" w:hAnsi="Tahoma" w:cs="Tahoma"/>
          <w:noProof/>
          <w:szCs w:val="24"/>
          <w:lang w:val="es-ES_tradnl"/>
        </w:rPr>
        <w:t>po namestitvi AB pokrovov kinet (ali pokrivnih korit) je treba skrajno pazljivo izvesti hidroizolacijo:</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na očiščeno površino se nanese hladni protiprašni premaz na bitumenski osnovi</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Nato se na površino navari dva sloja bitumenskih trakov d= 4 mm (npr. Izotekt T4) - spoji obeh plasti morajo biti zamaknjeni, hidroizolacija mora prekrivati naležni stik korito/plošča vsaj za 15-20 cm po vertikali.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Zaščito hidroizolacije predstavlja folija s točkovno strukturno površino, ki se na stikih spaja (npr. Tefond – Izostud ali podobno) in sloj peska zrnatosti 0..10 mm.</w:t>
      </w:r>
    </w:p>
    <w:p w:rsidR="0072621F"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Na podlagi pregleda in preiskav AB pokrovov predlagamo naslednjo kategorizacijo poškodb s tehnologijo sanacijskih postopkov:</w:t>
      </w:r>
    </w:p>
    <w:p w:rsidR="0072621F" w:rsidRDefault="0072621F" w:rsidP="0072621F">
      <w:pPr>
        <w:jc w:val="both"/>
        <w:rPr>
          <w:rFonts w:ascii="Tahoma" w:hAnsi="Tahoma" w:cs="Tahoma"/>
          <w:noProof/>
          <w:szCs w:val="24"/>
          <w:lang w:val="es-ES_tradnl"/>
        </w:rPr>
      </w:pPr>
    </w:p>
    <w:tbl>
      <w:tblPr>
        <w:tblW w:w="9348" w:type="dxa"/>
        <w:tblLayout w:type="fixed"/>
        <w:tblCellMar>
          <w:left w:w="70" w:type="dxa"/>
          <w:right w:w="70" w:type="dxa"/>
        </w:tblCellMar>
        <w:tblLook w:val="0000" w:firstRow="0" w:lastRow="0" w:firstColumn="0" w:lastColumn="0" w:noHBand="0" w:noVBand="0"/>
      </w:tblPr>
      <w:tblGrid>
        <w:gridCol w:w="637"/>
        <w:gridCol w:w="1418"/>
        <w:gridCol w:w="7293"/>
      </w:tblGrid>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r w:rsidRPr="00D36199">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r w:rsidRPr="00D36199">
              <w:rPr>
                <w:rFonts w:ascii="Tahoma" w:hAnsi="Tahoma" w:cs="Tahoma"/>
              </w:rPr>
              <w:t>Poškodbe / sanacija</w:t>
            </w: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r w:rsidRPr="00D36199">
              <w:rPr>
                <w:rFonts w:ascii="Tahoma" w:hAnsi="Tahoma" w:cs="Tahoma"/>
              </w:rPr>
              <w:lastRenderedPageBreak/>
              <w:t>I</w:t>
            </w: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r w:rsidRPr="00D36199">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 xml:space="preserve">površinske nečistoče in nepravilnosti </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razpoke zaradi krčenja pod 0.1 mm,</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luknjice - zračni mehurčki na površini 10 %</w:t>
            </w:r>
          </w:p>
        </w:tc>
      </w:tr>
      <w:tr w:rsidR="0072621F" w:rsidRPr="00D36199" w:rsidTr="00046130">
        <w:trPr>
          <w:trHeight w:val="108"/>
        </w:trPr>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čiščenje površine s peskanjem in vodnim curkom pod visokim pritiskom oziroma mehansko s pnevmatskimi kladivi</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nanos premaza, ki je paropropusten, nepropusten pa za prodiranje CO</w:t>
            </w:r>
            <w:r w:rsidRPr="00D36199">
              <w:rPr>
                <w:rFonts w:ascii="Tahoma" w:hAnsi="Tahoma" w:cs="Tahoma"/>
                <w:vertAlign w:val="subscript"/>
              </w:rPr>
              <w:t>2</w:t>
            </w:r>
            <w:r w:rsidRPr="00D36199">
              <w:rPr>
                <w:rFonts w:ascii="Tahoma" w:hAnsi="Tahoma" w:cs="Tahoma"/>
              </w:rPr>
              <w:t xml:space="preserve"> z ustrezno pripravo površine</w:t>
            </w: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betonske površine, ki so porozne in karbonatizirane do globine 5 mm, lokalno je vidna armatura, razpoke zaradi krčenja so do 0,3 mm</w:t>
            </w: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odstranitev betona z vodnim curkom pod pritiskom do globine 5 mm, oz. do globine karbonatizacije, oziroma mehansko s pnevmatskimi kladivi, obdelavo zaključiti ostrorobo (pravokotno)</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če je vidna korodirana armatura, se jo očisti do kovinskega sijaja (st 3 ali Sa 2,5) in zaščiti</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betonska površina se očisti in pripravi za nanos adhezijskega sloja</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nanos reparaturne malte v debelini, da dosežemo potrebni zaščitni sloj za armaturo, nanos po navodilih proizvajlca</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površino zaščitimo z zaključnim zaščitnim premazom</w:t>
            </w:r>
          </w:p>
        </w:tc>
      </w:tr>
      <w:tr w:rsidR="0072621F" w:rsidRPr="00D36199" w:rsidTr="00046130">
        <w:trPr>
          <w:trHeight w:val="229"/>
        </w:trPr>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luščenje betona v debelini ca 1 cm</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razpoke v betonu  do 1 mm ali količina (m</w:t>
            </w:r>
            <w:r w:rsidRPr="00D36199">
              <w:rPr>
                <w:rFonts w:ascii="Tahoma" w:hAnsi="Tahoma" w:cs="Tahoma"/>
                <w:vertAlign w:val="superscript"/>
              </w:rPr>
              <w:t>/</w:t>
            </w:r>
            <w:r w:rsidRPr="00D36199">
              <w:rPr>
                <w:rFonts w:ascii="Tahoma" w:hAnsi="Tahoma" w:cs="Tahoma"/>
              </w:rPr>
              <w:t>) razpok / m</w:t>
            </w:r>
            <w:r w:rsidRPr="00D36199">
              <w:rPr>
                <w:rFonts w:ascii="Tahoma" w:hAnsi="Tahoma" w:cs="Tahoma"/>
                <w:vertAlign w:val="superscript"/>
              </w:rPr>
              <w:t>2</w:t>
            </w:r>
            <w:r w:rsidRPr="00D36199">
              <w:rPr>
                <w:rFonts w:ascii="Tahoma" w:hAnsi="Tahoma" w:cs="Tahoma"/>
              </w:rPr>
              <w:t xml:space="preserve"> površine konstrukcije = 2 m</w:t>
            </w:r>
            <w:r w:rsidRPr="00D36199">
              <w:rPr>
                <w:rFonts w:ascii="Tahoma" w:hAnsi="Tahoma" w:cs="Tahoma"/>
                <w:vertAlign w:val="superscript"/>
              </w:rPr>
              <w:t>/</w:t>
            </w:r>
            <w:r w:rsidRPr="00D36199">
              <w:rPr>
                <w:rFonts w:ascii="Tahoma" w:hAnsi="Tahoma" w:cs="Tahoma"/>
              </w:rPr>
              <w:t>/ m</w:t>
            </w:r>
            <w:r w:rsidRPr="00D36199">
              <w:rPr>
                <w:rFonts w:ascii="Tahoma" w:hAnsi="Tahoma" w:cs="Tahoma"/>
                <w:vertAlign w:val="superscript"/>
              </w:rPr>
              <w:t>2</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krovna plast je karbonatizirana</w:t>
            </w:r>
          </w:p>
        </w:tc>
      </w:tr>
      <w:tr w:rsidR="0072621F" w:rsidRPr="00D36199" w:rsidTr="00046130">
        <w:trPr>
          <w:trHeight w:val="108"/>
        </w:trPr>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odstranitev poškodovane plasti betona</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po potrebi dodatna odstranitev betona v območju močno znižane alkalnosti – pH &lt; 10,5</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poglobljeni del betona se zaključuje pravokotno na betonsko površino</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čiščenje in protikorozijska zaščita armature</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priprava površine in adhezijski sloj</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nanos reparaturne malte v potrebni debelini (zaščitni sloj)</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zaključni zaščitni premaz</w:t>
            </w: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tabs>
                <w:tab w:val="left" w:pos="360"/>
              </w:tabs>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razjede in zelo porozna mesta zaradi erozije in kemijske korozije in</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razpoke na betonski površini zaradi korozije večje kot 1 mm</w:t>
            </w:r>
          </w:p>
        </w:tc>
      </w:tr>
      <w:tr w:rsidR="0072621F" w:rsidRPr="00D36199" w:rsidTr="00046130">
        <w:trPr>
          <w:trHeight w:val="238"/>
        </w:trPr>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odstranitev poškodovanega betona</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poglobljeni del betona se zaključuje pravokotno na betonsko površino</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čiščenje in zaščita armature ter po potrebi polaganje dodatne armature</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priprava površine in adhezijski sloj</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nanos reparaturne malte v potrebni debelini, v primeru večjih debelin je potrebno upoštevati navodila proizvajalca glede debelin posameznih slojev in časovnega zamika in nege med nanosi posameznih slojev, možna je uporaba brizganih malt / betonov</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zaključni zaščitni premaz</w:t>
            </w:r>
          </w:p>
        </w:tc>
      </w:tr>
      <w:tr w:rsidR="0072621F" w:rsidRPr="00D36199" w:rsidTr="00046130">
        <w:trPr>
          <w:trHeight w:val="174"/>
        </w:trPr>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p>
        </w:tc>
      </w:tr>
      <w:tr w:rsidR="0072621F" w:rsidRPr="00D36199" w:rsidTr="00046130">
        <w:trPr>
          <w:trHeight w:val="732"/>
        </w:trPr>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numPr>
                <w:ilvl w:val="12"/>
                <w:numId w:val="0"/>
              </w:numPr>
              <w:jc w:val="both"/>
              <w:rPr>
                <w:rFonts w:ascii="Tahoma" w:hAnsi="Tahoma" w:cs="Tahoma"/>
              </w:rPr>
            </w:pPr>
            <w:r w:rsidRPr="00D36199">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betonska površina je močno poškodovana, razpokana, beton odpada, se razslojuje, kruši in drobi</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alkalnost betona pade v kislo območje – pH &lt; 9</w:t>
            </w: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r>
      <w:tr w:rsidR="0072621F" w:rsidRPr="00D36199" w:rsidTr="00046130">
        <w:tc>
          <w:tcPr>
            <w:tcW w:w="637"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72621F" w:rsidRPr="00D36199" w:rsidRDefault="0072621F" w:rsidP="00046130">
            <w:pPr>
              <w:jc w:val="both"/>
              <w:rPr>
                <w:rFonts w:ascii="Tahoma" w:hAnsi="Tahoma" w:cs="Tahoma"/>
              </w:rPr>
            </w:pPr>
            <w:r w:rsidRPr="00D36199">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odstranitev poškodovanega betona</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poglobljeni del betona se zaključuje pravokotno na betonsko površino</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beton se odstranjuje do nekorodiranega območja</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čiščenje in zaščita armature, oz. zamenjava z novo armaturo pri večjih poškodbah ali dodajanje kompozitne armature (CFK)</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priprava površine in adhezijski sloj</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nanos reparaturne malte v potrebni debelini, v primeru večjih debelin je potrebno upoštevati navodila proizvajalca glede debelin posameznih slojev in časovnega zamika ter nege med nanosi posameznih slojev, možna je tudi uporaba brizganih malt / betonov ali uporaba tehnologije dobetoniranja v opažu</w:t>
            </w:r>
          </w:p>
          <w:p w:rsidR="0072621F" w:rsidRPr="00D36199" w:rsidRDefault="0072621F" w:rsidP="0072621F">
            <w:pPr>
              <w:numPr>
                <w:ilvl w:val="0"/>
                <w:numId w:val="41"/>
              </w:numPr>
              <w:tabs>
                <w:tab w:val="left" w:pos="360"/>
              </w:tabs>
              <w:jc w:val="both"/>
              <w:rPr>
                <w:rFonts w:ascii="Tahoma" w:hAnsi="Tahoma" w:cs="Tahoma"/>
              </w:rPr>
            </w:pPr>
            <w:r w:rsidRPr="00D36199">
              <w:rPr>
                <w:rFonts w:ascii="Tahoma" w:hAnsi="Tahoma" w:cs="Tahoma"/>
              </w:rPr>
              <w:t>zaključni zaščitni premaz</w:t>
            </w:r>
          </w:p>
        </w:tc>
      </w:tr>
    </w:tbl>
    <w:p w:rsidR="0072621F" w:rsidRPr="00D36199" w:rsidRDefault="0072621F" w:rsidP="0072621F">
      <w:pPr>
        <w:jc w:val="both"/>
        <w:rPr>
          <w:rFonts w:ascii="Tahoma" w:hAnsi="Tahoma" w:cs="Tahoma"/>
          <w:noProof/>
          <w:szCs w:val="24"/>
          <w:lang w:val="es-ES_tradnl"/>
        </w:rPr>
      </w:pPr>
    </w:p>
    <w:p w:rsidR="0072621F" w:rsidRDefault="0072621F" w:rsidP="0072621F">
      <w:pPr>
        <w:jc w:val="both"/>
        <w:rPr>
          <w:rFonts w:ascii="Tahoma" w:hAnsi="Tahoma" w:cs="Tahoma"/>
          <w:noProof/>
          <w:szCs w:val="24"/>
          <w:lang w:val="es-ES_tradnl"/>
        </w:rPr>
      </w:pPr>
      <w:r w:rsidRPr="00D36199">
        <w:rPr>
          <w:rFonts w:ascii="Tahoma" w:hAnsi="Tahoma" w:cs="Tahoma"/>
          <w:noProof/>
          <w:szCs w:val="24"/>
          <w:lang w:val="es-ES_tradnl"/>
        </w:rPr>
        <w:t>Materiali za sanacijo in zaščito s kriteriji kakovosti:</w:t>
      </w:r>
    </w:p>
    <w:p w:rsidR="0072621F"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bookmarkStart w:id="12" w:name="_Toc32387083"/>
      <w:r w:rsidRPr="00D36199">
        <w:rPr>
          <w:rFonts w:ascii="Tahoma" w:hAnsi="Tahoma" w:cs="Tahoma"/>
          <w:noProof/>
          <w:szCs w:val="24"/>
          <w:lang w:val="es-ES_tradnl"/>
        </w:rPr>
        <w:t>Antikorozijska zaščita armaturnega jekla</w:t>
      </w:r>
      <w:bookmarkEnd w:id="12"/>
      <w:r w:rsidRPr="00D36199">
        <w:rPr>
          <w:rFonts w:ascii="Tahoma" w:hAnsi="Tahoma" w:cs="Tahoma"/>
          <w:noProof/>
          <w:szCs w:val="24"/>
          <w:lang w:val="es-ES_tradnl"/>
        </w:rPr>
        <w:t>:</w:t>
      </w:r>
    </w:p>
    <w:p w:rsidR="0072621F" w:rsidRPr="00D14E56" w:rsidRDefault="0072621F" w:rsidP="0072621F">
      <w:pPr>
        <w:pStyle w:val="tekst1"/>
        <w:keepNext/>
        <w:widowControl w:val="0"/>
        <w:numPr>
          <w:ilvl w:val="0"/>
          <w:numId w:val="9"/>
        </w:numPr>
        <w:spacing w:before="0" w:line="240" w:lineRule="auto"/>
        <w:rPr>
          <w:rFonts w:ascii="Tahoma" w:hAnsi="Tahoma" w:cs="Tahoma"/>
          <w:sz w:val="20"/>
        </w:rPr>
      </w:pPr>
      <w:r w:rsidRPr="00D14E56">
        <w:rPr>
          <w:rFonts w:ascii="Tahoma" w:hAnsi="Tahoma" w:cs="Tahoma"/>
          <w:sz w:val="20"/>
        </w:rPr>
        <w:t>Polimerni, najbolje epoksidni premaz (nanos: 1 x prednamaz, 2 x pokrivni, debelina nanosov najmanj 0,2 mm</w:t>
      </w:r>
    </w:p>
    <w:p w:rsidR="0072621F" w:rsidRPr="00D14E56" w:rsidRDefault="0072621F" w:rsidP="0072621F">
      <w:pPr>
        <w:pStyle w:val="tekst1"/>
        <w:keepNext/>
        <w:widowControl w:val="0"/>
        <w:numPr>
          <w:ilvl w:val="0"/>
          <w:numId w:val="9"/>
        </w:numPr>
        <w:spacing w:before="0" w:line="240" w:lineRule="auto"/>
        <w:rPr>
          <w:rFonts w:ascii="Tahoma" w:hAnsi="Tahoma" w:cs="Tahoma"/>
          <w:sz w:val="20"/>
        </w:rPr>
      </w:pPr>
      <w:r w:rsidRPr="00D14E56">
        <w:rPr>
          <w:rFonts w:ascii="Tahoma" w:hAnsi="Tahoma" w:cs="Tahoma"/>
          <w:sz w:val="20"/>
        </w:rPr>
        <w:t>Polimerno modificirani cementni premaz (npr. epoksidno cementni ali akrilno cementni), nanos 2 x, debelina skupnih nanosov najmanj 0,5 mm</w:t>
      </w:r>
      <w:r>
        <w:rPr>
          <w:rFonts w:ascii="Tahoma" w:hAnsi="Tahoma" w:cs="Tahoma"/>
          <w:sz w:val="20"/>
        </w:rPr>
        <w:t>.</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Kriterij kakovosti:</w:t>
      </w:r>
    </w:p>
    <w:p w:rsidR="0072621F" w:rsidRPr="00D14E56" w:rsidRDefault="0072621F" w:rsidP="0072621F">
      <w:pPr>
        <w:pStyle w:val="tekst1"/>
        <w:keepNext/>
        <w:widowControl w:val="0"/>
        <w:numPr>
          <w:ilvl w:val="0"/>
          <w:numId w:val="9"/>
        </w:numPr>
        <w:spacing w:before="0" w:line="240" w:lineRule="auto"/>
        <w:rPr>
          <w:rFonts w:ascii="Tahoma" w:hAnsi="Tahoma" w:cs="Tahoma"/>
          <w:sz w:val="20"/>
        </w:rPr>
      </w:pPr>
      <w:r w:rsidRPr="00D14E56">
        <w:rPr>
          <w:rFonts w:ascii="Tahoma" w:hAnsi="Tahoma" w:cs="Tahoma"/>
          <w:sz w:val="20"/>
        </w:rPr>
        <w:t>100 % monolitnost (transparentnost) nanosa premaza,</w:t>
      </w:r>
    </w:p>
    <w:p w:rsidR="0072621F" w:rsidRPr="00D14E56" w:rsidRDefault="0072621F" w:rsidP="0072621F">
      <w:pPr>
        <w:pStyle w:val="tekst1"/>
        <w:keepNext/>
        <w:widowControl w:val="0"/>
        <w:numPr>
          <w:ilvl w:val="0"/>
          <w:numId w:val="9"/>
        </w:numPr>
        <w:spacing w:before="0" w:line="240" w:lineRule="auto"/>
        <w:rPr>
          <w:rFonts w:ascii="Tahoma" w:hAnsi="Tahoma" w:cs="Tahoma"/>
          <w:sz w:val="20"/>
        </w:rPr>
      </w:pPr>
      <w:r w:rsidRPr="00D14E56">
        <w:rPr>
          <w:rFonts w:ascii="Tahoma" w:hAnsi="Tahoma" w:cs="Tahoma"/>
          <w:sz w:val="20"/>
        </w:rPr>
        <w:t>potrjena zahtevana debelina nanosa,</w:t>
      </w:r>
    </w:p>
    <w:p w:rsidR="0072621F" w:rsidRPr="00D14E56" w:rsidRDefault="0072621F" w:rsidP="0072621F">
      <w:pPr>
        <w:pStyle w:val="tekst1"/>
        <w:keepNext/>
        <w:widowControl w:val="0"/>
        <w:numPr>
          <w:ilvl w:val="0"/>
          <w:numId w:val="9"/>
        </w:numPr>
        <w:spacing w:before="0" w:line="240" w:lineRule="auto"/>
        <w:rPr>
          <w:rFonts w:ascii="Tahoma" w:hAnsi="Tahoma" w:cs="Tahoma"/>
          <w:sz w:val="20"/>
        </w:rPr>
      </w:pPr>
      <w:r w:rsidRPr="00D14E56">
        <w:rPr>
          <w:rFonts w:ascii="Tahoma" w:hAnsi="Tahoma" w:cs="Tahoma"/>
          <w:sz w:val="20"/>
        </w:rPr>
        <w:t>sprijemna natezna trdnost premaza s podlago &gt; 1,5 MPa.</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bookmarkStart w:id="13" w:name="_Toc32387084"/>
      <w:r w:rsidRPr="00D36199">
        <w:rPr>
          <w:rFonts w:ascii="Tahoma" w:hAnsi="Tahoma" w:cs="Tahoma"/>
          <w:noProof/>
          <w:szCs w:val="24"/>
          <w:lang w:val="es-ES_tradnl"/>
        </w:rPr>
        <w:t>Adhezijski (vezni sloj)</w:t>
      </w:r>
      <w:bookmarkEnd w:id="13"/>
      <w:r w:rsidRPr="00D36199">
        <w:rPr>
          <w:rFonts w:ascii="Tahoma" w:hAnsi="Tahoma" w:cs="Tahoma"/>
          <w:noProof/>
          <w:szCs w:val="24"/>
          <w:lang w:val="es-ES_tradnl"/>
        </w:rPr>
        <w:t>:</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Polimerni, najbolje epoksidni vezni premaz,  nanos 1 x,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Polimerno modificirani cementni premaz (npr. epoksidno cementni ali akrilno cementni), nanos 1 x </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 xml:space="preserve">Kriterij kakovosti: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100 % monolitnost (transparentnost) nanosa premaza,</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čas obdelavnosti premaza &gt; 20 minut,</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čas vezanja premaza po nanosu &gt; 60 &lt; 300 minut,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sprijemna natezna trdnost premaza s podlago po metodi pull off &gt; 2,0 Mpa.</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bookmarkStart w:id="14" w:name="_Toc32387085"/>
      <w:r w:rsidRPr="00D36199">
        <w:rPr>
          <w:rFonts w:ascii="Tahoma" w:hAnsi="Tahoma" w:cs="Tahoma"/>
          <w:noProof/>
          <w:szCs w:val="24"/>
          <w:lang w:val="es-ES_tradnl"/>
        </w:rPr>
        <w:t>Sanacijske malte za reprofilacijo</w:t>
      </w:r>
      <w:bookmarkEnd w:id="14"/>
      <w:r w:rsidRPr="00D36199">
        <w:rPr>
          <w:rFonts w:ascii="Tahoma" w:hAnsi="Tahoma" w:cs="Tahoma"/>
          <w:noProof/>
          <w:szCs w:val="24"/>
          <w:lang w:val="es-ES_tradnl"/>
        </w:rPr>
        <w:t>:</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Polimerno modificirana cementna groba (0-4, lokalno 0-8 mm) sanacijska malta za debeline enoslojnega nanosa do 5 cm, za večje debeline nanosa je potrebno opaženje in po potrebi tudi sidranje v zdravo betonsko jedro</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Polimerno modificirana cementna fina (0-1 mm) sanacijska malta za debeline enoslojnega nanosa do 5 mm se izvede po celotni površini, po potrebi se izvede še egalizacija površin s polimerno modificirano cementno izravnalno malto.</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 xml:space="preserve">Kriterij kakovosti: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sprijemna natezna trdnost malte s podlago po metodi pull off &gt; 1,5 Mpa.</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upogibna trdnost najmanj 6 Mpa,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tlačna trdnost najmanj 35 Mpa,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E-modul (ST) &lt; 20.000 Mpa,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linearne deformacije manj kot 0,1%,</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homogenost nanosa brez praznega medzrnskega prostora.</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bookmarkStart w:id="15" w:name="_Toc32387086"/>
      <w:r w:rsidRPr="00D36199">
        <w:rPr>
          <w:rFonts w:ascii="Tahoma" w:hAnsi="Tahoma" w:cs="Tahoma"/>
          <w:noProof/>
          <w:szCs w:val="24"/>
          <w:lang w:val="es-ES_tradnl"/>
        </w:rPr>
        <w:t>Zaščita betonskih površin</w:t>
      </w:r>
      <w:bookmarkEnd w:id="15"/>
      <w:r>
        <w:rPr>
          <w:rFonts w:ascii="Tahoma" w:hAnsi="Tahoma" w:cs="Tahoma"/>
          <w:noProof/>
          <w:szCs w:val="24"/>
          <w:lang w:val="es-ES_tradnl"/>
        </w:rPr>
        <w:t>:</w:t>
      </w: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Celotne betonske površine se 7 – 14 dni po končani reprofilaciji (odvisno od vremenskih razmer) zaščitijo z akrilnim CO2 zapornim premazom za beton v 2 nanosih debeline najmanj 0,2 mm. Po potrebi oziroma glede na vrsto premaza se uporabi prednamaz.</w:t>
      </w:r>
    </w:p>
    <w:p w:rsidR="0072621F" w:rsidRPr="00D36199" w:rsidRDefault="0072621F" w:rsidP="0072621F">
      <w:pPr>
        <w:jc w:val="both"/>
        <w:rPr>
          <w:rFonts w:ascii="Tahoma" w:hAnsi="Tahoma" w:cs="Tahoma"/>
          <w:noProof/>
          <w:szCs w:val="24"/>
          <w:lang w:val="es-ES_tradnl"/>
        </w:rPr>
      </w:pPr>
    </w:p>
    <w:p w:rsidR="0072621F" w:rsidRPr="00D36199" w:rsidRDefault="0072621F" w:rsidP="0072621F">
      <w:pPr>
        <w:jc w:val="both"/>
        <w:rPr>
          <w:rFonts w:ascii="Tahoma" w:hAnsi="Tahoma" w:cs="Tahoma"/>
          <w:noProof/>
          <w:szCs w:val="24"/>
          <w:lang w:val="es-ES_tradnl"/>
        </w:rPr>
      </w:pPr>
      <w:r w:rsidRPr="00D36199">
        <w:rPr>
          <w:rFonts w:ascii="Tahoma" w:hAnsi="Tahoma" w:cs="Tahoma"/>
          <w:noProof/>
          <w:szCs w:val="24"/>
          <w:lang w:val="es-ES_tradnl"/>
        </w:rPr>
        <w:t xml:space="preserve">Kriterij kakovosti: </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100 % monolitnost (transparentnost) nanosa zaščitnega premaza,</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potrjena zahtevana debelina nanosa,</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sprijemna natezna trdnost premaza s podlago po metodi pull off &gt; 0,8 Mpa za elastični premaz,</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sprijemna natezna trdnost premaza s podlago po metodi pull off &gt; 1,5 Mpa za neelastični premaz,</w:t>
      </w:r>
    </w:p>
    <w:p w:rsidR="0072621F" w:rsidRPr="00D36199" w:rsidRDefault="0072621F" w:rsidP="0072621F">
      <w:pPr>
        <w:pStyle w:val="tekst1"/>
        <w:keepNext/>
        <w:widowControl w:val="0"/>
        <w:numPr>
          <w:ilvl w:val="0"/>
          <w:numId w:val="9"/>
        </w:numPr>
        <w:spacing w:before="0" w:line="240" w:lineRule="auto"/>
        <w:rPr>
          <w:rFonts w:ascii="Tahoma" w:hAnsi="Tahoma" w:cs="Tahoma"/>
          <w:sz w:val="20"/>
        </w:rPr>
      </w:pPr>
      <w:r w:rsidRPr="00D36199">
        <w:rPr>
          <w:rFonts w:ascii="Tahoma" w:hAnsi="Tahoma" w:cs="Tahoma"/>
          <w:sz w:val="20"/>
        </w:rPr>
        <w:t xml:space="preserve">koeficient upornosti ogljikovemu dioksidu   </w:t>
      </w:r>
      <w:r w:rsidRPr="00D36199">
        <w:rPr>
          <w:rFonts w:ascii="Tahoma" w:hAnsi="Tahoma" w:cs="Tahoma"/>
          <w:sz w:val="20"/>
        </w:rPr>
        <w:sym w:font="Symbol" w:char="F06D"/>
      </w:r>
      <w:r w:rsidRPr="00D36199">
        <w:rPr>
          <w:rFonts w:ascii="Tahoma" w:hAnsi="Tahoma" w:cs="Tahoma"/>
          <w:sz w:val="20"/>
        </w:rPr>
        <w:t xml:space="preserve"> &gt; 100000.</w:t>
      </w:r>
    </w:p>
    <w:p w:rsidR="0072621F" w:rsidRDefault="0072621F" w:rsidP="0072621F">
      <w:pPr>
        <w:jc w:val="both"/>
        <w:rPr>
          <w:rFonts w:ascii="Tahoma" w:hAnsi="Tahoma" w:cs="Tahoma"/>
          <w:noProof/>
          <w:szCs w:val="24"/>
          <w:lang w:val="es-ES_tradnl"/>
        </w:rPr>
      </w:pPr>
    </w:p>
    <w:p w:rsidR="0072621F" w:rsidRDefault="0072621F" w:rsidP="0072621F">
      <w:pPr>
        <w:jc w:val="both"/>
        <w:rPr>
          <w:rFonts w:ascii="Tahoma" w:hAnsi="Tahoma" w:cs="Tahoma"/>
          <w:noProof/>
          <w:szCs w:val="24"/>
          <w:lang w:val="es-ES_tradnl"/>
        </w:rPr>
      </w:pPr>
      <w:r w:rsidRPr="00756D20">
        <w:rPr>
          <w:rFonts w:ascii="Tahoma" w:hAnsi="Tahoma" w:cs="Tahoma"/>
          <w:noProof/>
          <w:szCs w:val="24"/>
          <w:lang w:val="es-ES_tradnl"/>
        </w:rPr>
        <w:t>Glede na stanje ugotovljeno pri sanaciji močno poškodovanih AB pokrovov v območju močnega razslojevanja betona v natezni coni naj se prednostno uporabi epoksidni vezni premaz. Za vse dobetonirane sloje na površini &gt; 0,2 m2 naj se prav tako uporabi epoksidni vezni sloj (</w:t>
      </w:r>
      <w:r>
        <w:rPr>
          <w:rFonts w:ascii="Tahoma" w:hAnsi="Tahoma" w:cs="Tahoma"/>
          <w:noProof/>
          <w:szCs w:val="24"/>
          <w:lang w:val="es-ES_tradnl"/>
        </w:rPr>
        <w:t>npr. BE-POX 91 d, GRAS, d.o.o.).</w:t>
      </w:r>
    </w:p>
    <w:p w:rsidR="0072621F" w:rsidRPr="00756D20" w:rsidRDefault="0072621F" w:rsidP="0072621F">
      <w:pPr>
        <w:jc w:val="both"/>
        <w:rPr>
          <w:rFonts w:ascii="Tahoma" w:hAnsi="Tahoma" w:cs="Tahoma"/>
          <w:noProof/>
          <w:szCs w:val="24"/>
          <w:lang w:val="es-ES_tradnl"/>
        </w:rPr>
      </w:pPr>
    </w:p>
    <w:p w:rsidR="0072621F" w:rsidRDefault="0072621F" w:rsidP="0072621F">
      <w:pPr>
        <w:jc w:val="both"/>
        <w:rPr>
          <w:rFonts w:ascii="Tahoma" w:hAnsi="Tahoma" w:cs="Tahoma"/>
          <w:noProof/>
          <w:szCs w:val="24"/>
          <w:lang w:val="es-ES_tradnl"/>
        </w:rPr>
      </w:pPr>
      <w:r w:rsidRPr="00756D20">
        <w:rPr>
          <w:rFonts w:ascii="Tahoma" w:hAnsi="Tahoma" w:cs="Tahoma"/>
          <w:noProof/>
          <w:szCs w:val="24"/>
          <w:lang w:val="es-ES_tradnl"/>
        </w:rPr>
        <w:t>Razpoke velikosti &gt; 0,3 mm, ki so orientirane vzdolžno (v smeri poteka vročevoda) naj se zalije z nizkoviskozno epoksidno smolo (npr. BE-POX 128 I, GRAS,</w:t>
      </w:r>
      <w:r>
        <w:rPr>
          <w:rFonts w:ascii="Tahoma" w:hAnsi="Tahoma" w:cs="Tahoma"/>
          <w:noProof/>
          <w:szCs w:val="24"/>
          <w:lang w:val="es-ES_tradnl"/>
        </w:rPr>
        <w:t xml:space="preserve"> </w:t>
      </w:r>
      <w:r w:rsidRPr="00756D20">
        <w:rPr>
          <w:rFonts w:ascii="Tahoma" w:hAnsi="Tahoma" w:cs="Tahoma"/>
          <w:noProof/>
          <w:szCs w:val="24"/>
          <w:lang w:val="es-ES_tradnl"/>
        </w:rPr>
        <w:t xml:space="preserve">d.o.o.), </w:t>
      </w:r>
    </w:p>
    <w:p w:rsidR="0072621F" w:rsidRPr="00756D20" w:rsidRDefault="0072621F" w:rsidP="0072621F">
      <w:pPr>
        <w:jc w:val="both"/>
        <w:rPr>
          <w:rFonts w:ascii="Tahoma" w:hAnsi="Tahoma" w:cs="Tahoma"/>
          <w:noProof/>
          <w:szCs w:val="24"/>
          <w:lang w:val="es-ES_tradnl"/>
        </w:rPr>
      </w:pPr>
    </w:p>
    <w:p w:rsidR="0072621F" w:rsidRDefault="0072621F" w:rsidP="0072621F">
      <w:pPr>
        <w:jc w:val="both"/>
        <w:rPr>
          <w:rFonts w:ascii="Tahoma" w:hAnsi="Tahoma" w:cs="Tahoma"/>
          <w:noProof/>
          <w:szCs w:val="24"/>
          <w:lang w:val="es-ES_tradnl"/>
        </w:rPr>
      </w:pPr>
      <w:r w:rsidRPr="00756D20">
        <w:rPr>
          <w:rFonts w:ascii="Tahoma" w:hAnsi="Tahoma" w:cs="Tahoma"/>
          <w:noProof/>
          <w:szCs w:val="24"/>
          <w:lang w:val="es-ES_tradnl"/>
        </w:rPr>
        <w:t>V primeru, da so pokrovi razpokani (vzdolžne razpoke čez celoten prerez) in močno razslojeni v območju natezne cone, priporočamo zamenjavo z novimi.</w:t>
      </w:r>
    </w:p>
    <w:p w:rsidR="0072621F" w:rsidRPr="00756D20" w:rsidRDefault="0072621F" w:rsidP="0072621F">
      <w:pPr>
        <w:jc w:val="both"/>
        <w:rPr>
          <w:rFonts w:ascii="Tahoma" w:hAnsi="Tahoma" w:cs="Tahoma"/>
          <w:noProof/>
          <w:szCs w:val="24"/>
          <w:lang w:val="es-ES_tradnl"/>
        </w:rPr>
      </w:pPr>
    </w:p>
    <w:p w:rsidR="0072621F" w:rsidRPr="00756D20" w:rsidRDefault="0072621F" w:rsidP="0072621F">
      <w:pPr>
        <w:jc w:val="both"/>
        <w:rPr>
          <w:rFonts w:ascii="Tahoma" w:hAnsi="Tahoma" w:cs="Tahoma"/>
          <w:noProof/>
          <w:szCs w:val="24"/>
          <w:lang w:val="es-ES_tradnl"/>
        </w:rPr>
      </w:pPr>
      <w:r w:rsidRPr="00756D20">
        <w:rPr>
          <w:rFonts w:ascii="Tahoma" w:hAnsi="Tahoma" w:cs="Tahoma"/>
          <w:noProof/>
          <w:szCs w:val="24"/>
          <w:lang w:val="es-ES_tradnl"/>
        </w:rPr>
        <w:t>Območja, kjer je vidna pretanka zaščitna plast betona (mrežaste razpoke nad armaturo) in se že kažejo znaki delaminacije, je potrebno sanirati v smislu odstranitve celotne betonske plasti nad armaturnim jeklom, jeklo protikorozijsko zaščititi in nadalje postopati v skladu s podanimi navodili.</w:t>
      </w:r>
    </w:p>
    <w:p w:rsidR="0072621F" w:rsidRDefault="0072621F" w:rsidP="0072621F">
      <w:pPr>
        <w:jc w:val="both"/>
        <w:rPr>
          <w:rFonts w:ascii="Tahoma" w:hAnsi="Tahoma" w:cs="Tahoma"/>
          <w:noProof/>
          <w:szCs w:val="24"/>
          <w:lang w:val="es-ES_tradnl"/>
        </w:rPr>
      </w:pPr>
    </w:p>
    <w:p w:rsidR="0072621F" w:rsidRDefault="0072621F" w:rsidP="0072621F">
      <w:pPr>
        <w:jc w:val="both"/>
        <w:rPr>
          <w:rFonts w:ascii="Tahoma" w:hAnsi="Tahoma" w:cs="Tahoma"/>
          <w:noProof/>
          <w:szCs w:val="24"/>
          <w:lang w:val="es-ES_tradnl"/>
        </w:rPr>
      </w:pPr>
      <w:r>
        <w:rPr>
          <w:rFonts w:ascii="Tahoma" w:hAnsi="Tahoma" w:cs="Tahoma"/>
          <w:noProof/>
          <w:szCs w:val="24"/>
          <w:lang w:val="es-ES_tradnl"/>
        </w:rPr>
        <w:t>Vsi navedeni materiali so ena od možnosti – možna je uporaba drugih materialov z enakimi ali boljšimi lastnostmi.</w:t>
      </w:r>
    </w:p>
    <w:p w:rsidR="0072621F" w:rsidRDefault="0072621F" w:rsidP="003A7D74">
      <w:pPr>
        <w:ind w:left="12"/>
        <w:jc w:val="both"/>
        <w:rPr>
          <w:rFonts w:ascii="Tahoma" w:hAnsi="Tahoma" w:cs="Tahoma"/>
        </w:rPr>
      </w:pPr>
    </w:p>
    <w:p w:rsidR="0072621F" w:rsidRPr="00EC011E" w:rsidRDefault="0072621F" w:rsidP="0072621F">
      <w:pPr>
        <w:jc w:val="both"/>
        <w:rPr>
          <w:rFonts w:ascii="Tahoma" w:hAnsi="Tahoma" w:cs="Tahoma"/>
        </w:rPr>
      </w:pPr>
      <w:r w:rsidRPr="00EC011E">
        <w:rPr>
          <w:rFonts w:ascii="Tahoma" w:hAnsi="Tahoma" w:cs="Tahoma"/>
        </w:rPr>
        <w:t>Izbrani izvajalec del naj pred pričetkom izvajanja sanacije AB elementov izdela program zagotavljanja kakovosti (PZK), ki mora vsebovati načrt notranje – izvajalčeve kontrole kakovosti posameznih postopkovnih faz izvedbe in materialov za vgradnjo, pri čemer mora biti program (PZK) prilagojen zahtevam iz pravilnika za beton in armiran beton PBAB 87 in iz tehničnih predpisov oz. smernic za sanacijo ZTV SIB 90, ki ga je izdalo Nemško ministrstvo za promet, kot pripomoček pri delu pa uporablja tudi slovenske standarde s področja sanacij armirano betonskih elementov, sprejetih po metodi prevzema SIST-EN.</w:t>
      </w:r>
    </w:p>
    <w:p w:rsidR="0072621F" w:rsidRPr="00EC011E" w:rsidRDefault="0072621F" w:rsidP="0072621F">
      <w:pPr>
        <w:jc w:val="both"/>
        <w:rPr>
          <w:rFonts w:ascii="Tahoma" w:hAnsi="Tahoma" w:cs="Tahoma"/>
        </w:rPr>
      </w:pPr>
    </w:p>
    <w:p w:rsidR="0072621F" w:rsidRPr="00EC011E" w:rsidRDefault="0072621F" w:rsidP="0072621F">
      <w:pPr>
        <w:jc w:val="both"/>
        <w:rPr>
          <w:rFonts w:ascii="Tahoma" w:hAnsi="Tahoma" w:cs="Tahoma"/>
        </w:rPr>
      </w:pPr>
      <w:r w:rsidRPr="00EC011E">
        <w:rPr>
          <w:rFonts w:ascii="Tahoma" w:hAnsi="Tahoma" w:cs="Tahoma"/>
        </w:rPr>
        <w:t>Po zaključku sanacijskih del je treba natančno evidentirati obseg poškodb, njihovo mikrolokacijo z opisom vplivnih dejavnikov (vdor vode, križišča, cestni požiralniki, nepravilna križanja z drugimi komunalnimi vodi, nepooblaščeni ali neevidentirani posegi v telo kinete itd.), ki so povzročili poškodbe in iz katerih bo moč ugotoviti vzroke za nastanek poškodb.</w:t>
      </w:r>
    </w:p>
    <w:p w:rsidR="0072621F" w:rsidRPr="00036D97" w:rsidRDefault="0072621F" w:rsidP="003A7D74">
      <w:pPr>
        <w:ind w:left="12"/>
        <w:jc w:val="both"/>
        <w:rPr>
          <w:rFonts w:ascii="Tahoma" w:hAnsi="Tahoma" w:cs="Tahoma"/>
        </w:rPr>
      </w:pPr>
    </w:p>
    <w:p w:rsidR="000D012A" w:rsidRPr="00746F2E" w:rsidRDefault="000D012A" w:rsidP="000D012A">
      <w:pPr>
        <w:jc w:val="both"/>
        <w:rPr>
          <w:rFonts w:ascii="Tahoma" w:hAnsi="Tahoma" w:cs="Tahoma"/>
        </w:rPr>
      </w:pPr>
      <w:r w:rsidRPr="00746F2E">
        <w:rPr>
          <w:rFonts w:ascii="Tahoma" w:hAnsi="Tahoma" w:cs="Tahoma"/>
        </w:rPr>
        <w:t xml:space="preserve">Podroben opis razpisanih del je razviden iz obrazca predračuna in situacij, ki so sestavni del tega povabila. </w:t>
      </w:r>
    </w:p>
    <w:p w:rsidR="000D012A" w:rsidRPr="00746F2E" w:rsidRDefault="000D012A" w:rsidP="000D012A">
      <w:pPr>
        <w:jc w:val="both"/>
        <w:rPr>
          <w:rFonts w:ascii="Tahoma" w:hAnsi="Tahoma" w:cs="Tahoma"/>
        </w:rPr>
      </w:pPr>
    </w:p>
    <w:p w:rsidR="000D012A" w:rsidRPr="00746F2E" w:rsidRDefault="000D012A" w:rsidP="000D012A">
      <w:pPr>
        <w:jc w:val="both"/>
        <w:rPr>
          <w:rFonts w:ascii="Tahoma" w:hAnsi="Tahoma" w:cs="Tahoma"/>
        </w:rPr>
      </w:pPr>
      <w:r w:rsidRPr="00746F2E">
        <w:rPr>
          <w:rFonts w:ascii="Tahoma" w:hAnsi="Tahoma" w:cs="Tahoma"/>
        </w:rPr>
        <w:t xml:space="preserve">Rok izvedbe je </w:t>
      </w:r>
      <w:r w:rsidR="005A0865">
        <w:rPr>
          <w:rFonts w:ascii="Tahoma" w:hAnsi="Tahoma" w:cs="Tahoma"/>
        </w:rPr>
        <w:t>60</w:t>
      </w:r>
      <w:r w:rsidRPr="00746F2E">
        <w:rPr>
          <w:rFonts w:ascii="Tahoma" w:hAnsi="Tahoma" w:cs="Tahoma"/>
        </w:rPr>
        <w:t xml:space="preserve"> (</w:t>
      </w:r>
      <w:r w:rsidR="005A0865">
        <w:rPr>
          <w:rFonts w:ascii="Tahoma" w:hAnsi="Tahoma" w:cs="Tahoma"/>
        </w:rPr>
        <w:t>šest</w:t>
      </w:r>
      <w:r w:rsidRPr="00746F2E">
        <w:rPr>
          <w:rFonts w:ascii="Tahoma" w:hAnsi="Tahoma" w:cs="Tahoma"/>
        </w:rPr>
        <w:t xml:space="preserve">deset) koledarskih dni. Dela se bodo predvidoma izvajala v obdobju avgust 2023 - </w:t>
      </w:r>
      <w:r w:rsidR="005A0865">
        <w:rPr>
          <w:rFonts w:ascii="Tahoma" w:hAnsi="Tahoma" w:cs="Tahoma"/>
        </w:rPr>
        <w:t>november</w:t>
      </w:r>
      <w:r w:rsidRPr="00746F2E">
        <w:rPr>
          <w:rFonts w:ascii="Tahoma" w:hAnsi="Tahoma" w:cs="Tahoma"/>
        </w:rPr>
        <w:t xml:space="preserve"> 2023.</w:t>
      </w:r>
    </w:p>
    <w:p w:rsidR="00410CB5" w:rsidRDefault="00410CB5" w:rsidP="00A73B7E">
      <w:pPr>
        <w:jc w:val="both"/>
        <w:rPr>
          <w:rFonts w:ascii="Tahoma" w:hAnsi="Tahoma" w:cs="Tahoma"/>
        </w:rPr>
      </w:pPr>
    </w:p>
    <w:p w:rsidR="003A4FF7" w:rsidRPr="004A7A85" w:rsidRDefault="003A4FF7" w:rsidP="003A4FF7">
      <w:pPr>
        <w:jc w:val="both"/>
        <w:rPr>
          <w:rFonts w:ascii="Tahoma" w:hAnsi="Tahoma" w:cs="Tahoma"/>
        </w:rPr>
      </w:pPr>
      <w:r w:rsidRPr="004A7A85">
        <w:rPr>
          <w:rFonts w:ascii="Tahoma" w:hAnsi="Tahoma" w:cs="Tahoma"/>
        </w:rPr>
        <w:t xml:space="preserve">Podrobnejše tehnične značilnosti gradnje so določene v: </w:t>
      </w:r>
    </w:p>
    <w:p w:rsidR="000D012A" w:rsidRDefault="000D012A" w:rsidP="000D012A">
      <w:pPr>
        <w:pStyle w:val="tekst1"/>
        <w:keepNext/>
        <w:widowControl w:val="0"/>
        <w:numPr>
          <w:ilvl w:val="0"/>
          <w:numId w:val="26"/>
        </w:numPr>
        <w:spacing w:before="0" w:line="240" w:lineRule="auto"/>
        <w:rPr>
          <w:rFonts w:ascii="Tahoma" w:hAnsi="Tahoma" w:cs="Tahoma"/>
          <w:sz w:val="20"/>
        </w:rPr>
      </w:pPr>
      <w:r w:rsidRPr="00BA58C8">
        <w:rPr>
          <w:rFonts w:ascii="Tahoma" w:hAnsi="Tahoma" w:cs="Tahoma"/>
          <w:sz w:val="20"/>
        </w:rPr>
        <w:t xml:space="preserve">projektni dokumentaciji: </w:t>
      </w:r>
      <w:r>
        <w:rPr>
          <w:rFonts w:ascii="Tahoma" w:hAnsi="Tahoma" w:cs="Tahoma"/>
          <w:sz w:val="20"/>
        </w:rPr>
        <w:t>Obnova vročevoda T900 in parovoda T8001 na območju Korytkove in Japljeve ulice, Mestna občina Ljubljana, PZI št. projekta: 35/C-900, 35/P-8001, junij 2023, ki jo je izdelal naročnik;</w:t>
      </w:r>
    </w:p>
    <w:p w:rsidR="003A4FF7" w:rsidRPr="004A7A85" w:rsidRDefault="003A4FF7" w:rsidP="00BD3966">
      <w:pPr>
        <w:pStyle w:val="Odstavekseznama"/>
        <w:numPr>
          <w:ilvl w:val="0"/>
          <w:numId w:val="26"/>
        </w:numPr>
        <w:contextualSpacing/>
        <w:jc w:val="both"/>
        <w:rPr>
          <w:rFonts w:ascii="Tahoma" w:hAnsi="Tahoma" w:cs="Tahoma"/>
        </w:rPr>
      </w:pPr>
      <w:r w:rsidRPr="004A7A85">
        <w:rPr>
          <w:rFonts w:ascii="Tahoma" w:hAnsi="Tahoma" w:cs="Tahoma"/>
        </w:rPr>
        <w:t>popisu del z obrazcem predračuna;</w:t>
      </w:r>
    </w:p>
    <w:p w:rsidR="00A05C39" w:rsidRDefault="00A05C39" w:rsidP="00BD3966">
      <w:pPr>
        <w:numPr>
          <w:ilvl w:val="0"/>
          <w:numId w:val="26"/>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C06AA4">
          <w:rPr>
            <w:rStyle w:val="Hiperpovezava"/>
            <w:rFonts w:ascii="Tahoma" w:hAnsi="Tahoma" w:cs="Tahoma"/>
          </w:rPr>
          <w:t>https://www.energetika-lj.si/zakonodaja/tehnicne-zahteve-za-graditev-toplota</w:t>
        </w:r>
      </w:hyperlink>
      <w:r>
        <w:rPr>
          <w:rFonts w:ascii="Tahoma" w:hAnsi="Tahoma" w:cs="Tahoma"/>
        </w:rPr>
        <w:t>);</w:t>
      </w:r>
    </w:p>
    <w:p w:rsidR="003A4FF7" w:rsidRPr="004A7A85" w:rsidRDefault="003A4FF7" w:rsidP="00BD3966">
      <w:pPr>
        <w:numPr>
          <w:ilvl w:val="0"/>
          <w:numId w:val="26"/>
        </w:numPr>
        <w:tabs>
          <w:tab w:val="clear" w:pos="360"/>
        </w:tabs>
        <w:jc w:val="both"/>
        <w:rPr>
          <w:rFonts w:ascii="Tahoma" w:hAnsi="Tahoma" w:cs="Tahoma"/>
        </w:rPr>
      </w:pPr>
      <w:r w:rsidRPr="004A7A85">
        <w:rPr>
          <w:rFonts w:ascii="Tahoma" w:hAnsi="Tahoma" w:cs="Tahoma"/>
        </w:rPr>
        <w:t>d</w:t>
      </w:r>
      <w:r w:rsidR="00A05C39">
        <w:rPr>
          <w:rFonts w:ascii="Tahoma" w:hAnsi="Tahoma" w:cs="Tahoma"/>
        </w:rPr>
        <w:t>rugih tehničnih specifikacijah.</w:t>
      </w:r>
    </w:p>
    <w:p w:rsidR="003A4FF7" w:rsidRPr="004A7A85" w:rsidRDefault="003A4FF7" w:rsidP="003A4FF7">
      <w:pPr>
        <w:tabs>
          <w:tab w:val="left" w:pos="1418"/>
          <w:tab w:val="left" w:pos="1702"/>
          <w:tab w:val="left" w:pos="4820"/>
        </w:tabs>
        <w:jc w:val="both"/>
        <w:rPr>
          <w:rFonts w:ascii="Tahoma" w:hAnsi="Tahoma" w:cs="Tahoma"/>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Projektna dokumentacija je na vpogled pri naročniku, po predhodnem dogovoru s kontaktno osebo naročnika. </w:t>
      </w:r>
    </w:p>
    <w:p w:rsidR="003A4FF7" w:rsidRPr="004A7A85" w:rsidRDefault="003A4FF7" w:rsidP="003A4FF7">
      <w:pPr>
        <w:pStyle w:val="Telobesedila21"/>
        <w:rPr>
          <w:rFonts w:ascii="Tahoma" w:hAnsi="Tahoma" w:cs="Tahoma"/>
          <w:sz w:val="20"/>
          <w:szCs w:val="20"/>
        </w:rPr>
      </w:pPr>
    </w:p>
    <w:p w:rsidR="00B8029F" w:rsidRPr="00076910" w:rsidRDefault="00B8029F" w:rsidP="00B8029F">
      <w:pPr>
        <w:keepNext/>
        <w:widowControl w:val="0"/>
        <w:jc w:val="both"/>
        <w:rPr>
          <w:rFonts w:ascii="Tahoma" w:hAnsi="Tahoma" w:cs="Tahoma"/>
          <w:kern w:val="16"/>
        </w:rPr>
      </w:pPr>
      <w:r w:rsidRPr="00207E4D">
        <w:rPr>
          <w:rFonts w:ascii="Tahoma" w:hAnsi="Tahoma" w:cs="Tahoma"/>
          <w:kern w:val="16"/>
        </w:rPr>
        <w:t xml:space="preserve">Obseg gradnje oziroma obnove </w:t>
      </w:r>
      <w:r>
        <w:rPr>
          <w:rFonts w:ascii="Tahoma" w:hAnsi="Tahoma" w:cs="Tahoma"/>
          <w:kern w:val="16"/>
        </w:rPr>
        <w:t xml:space="preserve">vročevodnega </w:t>
      </w:r>
      <w:r w:rsidR="000D012A">
        <w:rPr>
          <w:rFonts w:ascii="Tahoma" w:hAnsi="Tahoma" w:cs="Tahoma"/>
          <w:kern w:val="16"/>
        </w:rPr>
        <w:t xml:space="preserve">in parovodnega </w:t>
      </w:r>
      <w:r w:rsidRPr="00207E4D">
        <w:rPr>
          <w:rFonts w:ascii="Tahoma" w:hAnsi="Tahoma" w:cs="Tahoma"/>
          <w:kern w:val="16"/>
        </w:rPr>
        <w:t xml:space="preserve">omrežja in priključkov lahko, v odvisnosti od </w:t>
      </w:r>
      <w:r w:rsidRPr="00207E4D">
        <w:rPr>
          <w:rFonts w:ascii="Tahoma" w:hAnsi="Tahoma" w:cs="Tahoma"/>
          <w:kern w:val="16"/>
        </w:rPr>
        <w:lastRenderedPageBreak/>
        <w:t>izkazanega interesa lastnikov stavb za priključitev na omrežje, odstopa od predvidenega obsega gradnje.</w:t>
      </w:r>
    </w:p>
    <w:p w:rsidR="003A4FF7" w:rsidRPr="004A7A85" w:rsidRDefault="003A4FF7" w:rsidP="003A4FF7">
      <w:pPr>
        <w:pStyle w:val="Telobesedila21"/>
        <w:rPr>
          <w:rFonts w:ascii="Tahoma" w:hAnsi="Tahoma" w:cs="Tahoma"/>
          <w:sz w:val="20"/>
          <w:szCs w:val="20"/>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A4FF7" w:rsidRDefault="003A4FF7" w:rsidP="00A73B7E">
      <w:pPr>
        <w:jc w:val="both"/>
        <w:rPr>
          <w:rFonts w:ascii="Tahoma" w:hAnsi="Tahoma" w:cs="Tahoma"/>
        </w:rPr>
      </w:pPr>
    </w:p>
    <w:p w:rsidR="003A4FF7" w:rsidRPr="003A4FF7" w:rsidRDefault="003A4FF7" w:rsidP="00A73B7E">
      <w:pPr>
        <w:jc w:val="both"/>
        <w:rPr>
          <w:rFonts w:ascii="Tahoma" w:hAnsi="Tahoma" w:cs="Tahoma"/>
        </w:rPr>
      </w:pPr>
    </w:p>
    <w:p w:rsidR="003E3715" w:rsidRPr="006E0110" w:rsidRDefault="00B46D2B" w:rsidP="00B11E1B">
      <w:pPr>
        <w:keepNext/>
        <w:widowControl w:val="0"/>
        <w:jc w:val="both"/>
        <w:rPr>
          <w:rFonts w:ascii="Tahoma" w:hAnsi="Tahoma" w:cs="Tahoma"/>
          <w:b/>
        </w:rPr>
      </w:pPr>
      <w:r w:rsidRPr="00410CB5">
        <w:rPr>
          <w:rFonts w:ascii="Tahoma" w:hAnsi="Tahoma" w:cs="Tahoma"/>
          <w:b/>
        </w:rPr>
        <w:t>2.</w:t>
      </w:r>
      <w:r w:rsidR="00CE7622" w:rsidRPr="00410CB5">
        <w:rPr>
          <w:rFonts w:ascii="Tahoma" w:hAnsi="Tahoma" w:cs="Tahoma"/>
          <w:b/>
        </w:rPr>
        <w:t>6</w:t>
      </w:r>
      <w:r w:rsidRPr="00410CB5">
        <w:rPr>
          <w:rFonts w:ascii="Tahoma" w:hAnsi="Tahoma" w:cs="Tahoma"/>
          <w:b/>
        </w:rPr>
        <w:t xml:space="preserve"> FINANČNA ZAVAROVANJA</w:t>
      </w:r>
      <w:r w:rsidR="003E3715" w:rsidRPr="006E0110">
        <w:rPr>
          <w:rFonts w:ascii="Tahoma" w:hAnsi="Tahoma" w:cs="Tahoma"/>
          <w:b/>
        </w:rPr>
        <w:t xml:space="preserve"> </w:t>
      </w:r>
    </w:p>
    <w:p w:rsidR="007B66BA" w:rsidRPr="006E011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71461D">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6E0110">
        <w:rPr>
          <w:rFonts w:ascii="Tahoma" w:hAnsi="Tahoma" w:cs="Tahoma"/>
        </w:rPr>
        <w:t xml:space="preserve">sto dvajset </w:t>
      </w:r>
      <w:r w:rsidR="00C250CF" w:rsidRPr="00E70159">
        <w:rPr>
          <w:rFonts w:ascii="Tahoma" w:hAnsi="Tahoma" w:cs="Tahoma"/>
        </w:rPr>
        <w:t>(</w:t>
      </w:r>
      <w:r w:rsidR="006E0110">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3E3715" w:rsidRPr="00C6606B" w:rsidRDefault="003E3715" w:rsidP="00B11E1B">
      <w:pPr>
        <w:keepNext/>
        <w:widowControl w:val="0"/>
        <w:jc w:val="both"/>
        <w:rPr>
          <w:rFonts w:ascii="Tahoma" w:hAnsi="Tahoma" w:cs="Tahoma"/>
          <w:b/>
          <w:lang w:eastAsia="ko-KR"/>
        </w:rPr>
      </w:pPr>
      <w:r w:rsidRPr="006E0110">
        <w:rPr>
          <w:rFonts w:ascii="Tahoma" w:hAnsi="Tahoma" w:cs="Tahoma"/>
          <w:b/>
          <w:lang w:eastAsia="ko-KR"/>
        </w:rPr>
        <w:t>Za odpravo napak v garancijsk</w:t>
      </w:r>
      <w:r w:rsidR="00D51A49" w:rsidRPr="006E0110">
        <w:rPr>
          <w:rFonts w:ascii="Tahoma" w:hAnsi="Tahoma" w:cs="Tahoma"/>
          <w:b/>
          <w:lang w:eastAsia="ko-KR"/>
        </w:rPr>
        <w:t>em</w:t>
      </w:r>
      <w:r w:rsidRPr="006E0110">
        <w:rPr>
          <w:rFonts w:ascii="Tahoma" w:hAnsi="Tahoma" w:cs="Tahoma"/>
          <w:b/>
          <w:lang w:eastAsia="ko-KR"/>
        </w:rPr>
        <w:t xml:space="preserve"> </w:t>
      </w:r>
      <w:r w:rsidR="00D51A49" w:rsidRPr="006E0110">
        <w:rPr>
          <w:rFonts w:ascii="Tahoma" w:hAnsi="Tahoma" w:cs="Tahoma"/>
          <w:b/>
          <w:lang w:eastAsia="ko-KR"/>
        </w:rPr>
        <w:t>roku</w:t>
      </w:r>
      <w:r w:rsidR="00256A5D" w:rsidRPr="006E0110">
        <w:rPr>
          <w:rFonts w:ascii="Tahoma" w:hAnsi="Tahoma" w:cs="Tahoma"/>
          <w:b/>
          <w:lang w:eastAsia="ko-KR"/>
        </w:rPr>
        <w:t xml:space="preserve"> </w:t>
      </w:r>
      <w:r w:rsidR="00256A5D" w:rsidRPr="006E0110">
        <w:rPr>
          <w:rFonts w:ascii="Tahoma" w:hAnsi="Tahoma" w:cs="Tahoma"/>
          <w:b/>
        </w:rPr>
        <w:t>– bianko menica</w:t>
      </w:r>
    </w:p>
    <w:p w:rsidR="003E3715" w:rsidRPr="0071461D" w:rsidRDefault="003E3715" w:rsidP="00B11E1B">
      <w:pPr>
        <w:keepNext/>
        <w:widowControl w:val="0"/>
        <w:jc w:val="both"/>
        <w:rPr>
          <w:rFonts w:ascii="Tahoma" w:hAnsi="Tahoma" w:cs="Tahoma"/>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5911AA" w:rsidRPr="00312C5C" w:rsidRDefault="005911AA" w:rsidP="00312C5C">
      <w:pPr>
        <w:widowControl w:val="0"/>
        <w:jc w:val="both"/>
        <w:rPr>
          <w:rFonts w:ascii="Tahoma" w:hAnsi="Tahoma" w:cs="Tahoma"/>
        </w:rPr>
      </w:pPr>
      <w:r w:rsidRPr="00312C5C">
        <w:rPr>
          <w:rFonts w:ascii="Tahoma" w:hAnsi="Tahoma" w:cs="Tahoma"/>
        </w:rPr>
        <w:t xml:space="preserve">Vzorca meničnih izjav sta v prilogi </w:t>
      </w:r>
      <w:r>
        <w:rPr>
          <w:rFonts w:ascii="Tahoma" w:hAnsi="Tahoma" w:cs="Tahoma"/>
        </w:rPr>
        <w:t>te</w:t>
      </w:r>
      <w:r w:rsidRPr="00312C5C">
        <w:rPr>
          <w:rFonts w:ascii="Tahoma" w:hAnsi="Tahoma" w:cs="Tahoma"/>
        </w:rPr>
        <w:t xml:space="preserve"> razpisne dokumentacije.</w:t>
      </w:r>
    </w:p>
    <w:p w:rsidR="005911AA" w:rsidRDefault="005911AA" w:rsidP="006D55A7">
      <w:pPr>
        <w:widowControl w:val="0"/>
        <w:jc w:val="both"/>
        <w:rPr>
          <w:rFonts w:ascii="Tahoma" w:hAnsi="Tahoma" w:cs="Tahoma"/>
          <w:lang w:eastAsia="ko-KR"/>
        </w:rPr>
      </w:pP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AB4331" w:rsidRPr="001E2495" w:rsidRDefault="00AB4331" w:rsidP="00AB4331">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izrečena pravnomočna sodba za kazniva dejanja iz Kazenskega zakonika (Uradni list RS, št. 50/12 - uradno prečiščeno besedilo, 6/16 - popr., 54/15, 38/16, 27/17, 23/20, 91/20, 95/21, 186/21</w:t>
      </w:r>
      <w:r w:rsidR="00046130">
        <w:rPr>
          <w:rFonts w:ascii="Tahoma" w:hAnsi="Tahoma" w:cs="Tahoma"/>
        </w:rPr>
        <w:t>,</w:t>
      </w:r>
      <w:r w:rsidRPr="00747ACE">
        <w:rPr>
          <w:rFonts w:ascii="Tahoma" w:hAnsi="Tahoma" w:cs="Tahoma"/>
        </w:rPr>
        <w:t xml:space="preserve"> 105/22 </w:t>
      </w:r>
      <w:r w:rsidR="00046130">
        <w:rPr>
          <w:rFonts w:ascii="Tahoma" w:hAnsi="Tahoma" w:cs="Tahoma"/>
        </w:rPr>
        <w:t>–</w:t>
      </w:r>
      <w:r w:rsidRPr="00747ACE">
        <w:rPr>
          <w:rFonts w:ascii="Tahoma" w:hAnsi="Tahoma" w:cs="Tahoma"/>
        </w:rPr>
        <w:t xml:space="preserve"> ZZNŠPP</w:t>
      </w:r>
      <w:r w:rsidR="00046130">
        <w:rPr>
          <w:rFonts w:ascii="Tahoma" w:hAnsi="Tahoma" w:cs="Tahoma"/>
        </w:rPr>
        <w:t xml:space="preserve"> in 16/23</w:t>
      </w:r>
      <w:r w:rsidRPr="00747ACE">
        <w:rPr>
          <w:rFonts w:ascii="Tahoma" w:hAnsi="Tahoma" w:cs="Tahoma"/>
        </w:rPr>
        <w:t>;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96D6B" w:rsidRPr="001E2495" w:rsidRDefault="00896D6B" w:rsidP="00896D6B">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5B5F60">
      <w:pPr>
        <w:pStyle w:val="Odstavekseznama"/>
        <w:keepNext/>
        <w:keepLines/>
        <w:numPr>
          <w:ilvl w:val="0"/>
          <w:numId w:val="25"/>
        </w:numPr>
        <w:spacing w:after="60"/>
        <w:jc w:val="both"/>
        <w:rPr>
          <w:rFonts w:ascii="Tahoma" w:hAnsi="Tahoma" w:cs="Tahoma"/>
          <w:szCs w:val="18"/>
        </w:rPr>
      </w:pPr>
      <w:r w:rsidRPr="003D40B3">
        <w:rPr>
          <w:rFonts w:ascii="Tahoma" w:hAnsi="Tahoma" w:cs="Tahoma"/>
        </w:rPr>
        <w:t>če je ta na dan, ko poteče rok za oddajo p</w:t>
      </w:r>
      <w:r w:rsidR="00896D6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5B5F60">
      <w:pPr>
        <w:pStyle w:val="Odstavekseznama"/>
        <w:keepNext/>
        <w:keepLines/>
        <w:numPr>
          <w:ilvl w:val="0"/>
          <w:numId w:val="25"/>
        </w:numPr>
        <w:jc w:val="both"/>
        <w:rPr>
          <w:rFonts w:ascii="Tahoma" w:hAnsi="Tahoma" w:cs="Tahoma"/>
        </w:rPr>
      </w:pPr>
      <w:r w:rsidRPr="003D40B3">
        <w:rPr>
          <w:rFonts w:ascii="Tahoma" w:hAnsi="Tahoma" w:cs="Tahoma"/>
        </w:rPr>
        <w:t xml:space="preserve">če je v zadnjih </w:t>
      </w:r>
      <w:r w:rsidR="008E643B">
        <w:rPr>
          <w:rFonts w:ascii="Tahoma" w:hAnsi="Tahoma" w:cs="Tahoma"/>
        </w:rPr>
        <w:t>treh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71461D">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71461D">
      <w:pPr>
        <w:widowControl w:val="0"/>
        <w:jc w:val="both"/>
        <w:rPr>
          <w:rFonts w:ascii="Tahoma" w:hAnsi="Tahoma" w:cs="Tahoma"/>
        </w:rPr>
      </w:pPr>
      <w:r w:rsidRPr="00076910" w:rsidDel="00702B79">
        <w:rPr>
          <w:rFonts w:ascii="Tahoma" w:hAnsi="Tahoma" w:cs="Tahoma"/>
        </w:rPr>
        <w:t xml:space="preserve"> </w:t>
      </w:r>
    </w:p>
    <w:p w:rsidR="00F33C9F" w:rsidRPr="00076910" w:rsidRDefault="0029398B" w:rsidP="0071461D">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71461D">
      <w:pPr>
        <w:pStyle w:val="Odstavekseznama"/>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6" w:name="_Toc181074088"/>
      <w:r w:rsidRPr="00076910">
        <w:rPr>
          <w:rFonts w:ascii="Tahoma" w:hAnsi="Tahoma" w:cs="Tahoma"/>
          <w:b/>
          <w:sz w:val="22"/>
          <w:szCs w:val="22"/>
        </w:rPr>
        <w:lastRenderedPageBreak/>
        <w:t>3.</w:t>
      </w:r>
      <w:bookmarkEnd w:id="16"/>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F45207" w:rsidRDefault="001B6EA3" w:rsidP="00B11E1B">
      <w:pPr>
        <w:keepNext/>
        <w:widowControl w:val="0"/>
        <w:jc w:val="both"/>
        <w:rPr>
          <w:rFonts w:ascii="Tahoma" w:hAnsi="Tahoma" w:cs="Tahoma"/>
          <w:b/>
          <w:sz w:val="22"/>
          <w:szCs w:val="22"/>
        </w:rPr>
      </w:pPr>
      <w:r w:rsidRPr="003A7D74">
        <w:rPr>
          <w:rFonts w:ascii="Tahoma" w:hAnsi="Tahoma" w:cs="Tahoma"/>
          <w:b/>
          <w:sz w:val="22"/>
          <w:szCs w:val="22"/>
        </w:rPr>
        <w:t>3.2.</w:t>
      </w:r>
      <w:r w:rsidR="0024735F" w:rsidRPr="003A7D74">
        <w:rPr>
          <w:rFonts w:ascii="Tahoma" w:hAnsi="Tahoma" w:cs="Tahoma"/>
          <w:b/>
          <w:sz w:val="22"/>
          <w:szCs w:val="22"/>
        </w:rPr>
        <w:t>3</w:t>
      </w:r>
      <w:r w:rsidRPr="003A7D74">
        <w:rPr>
          <w:rFonts w:ascii="Tahoma" w:hAnsi="Tahoma" w:cs="Tahoma"/>
          <w:b/>
          <w:sz w:val="22"/>
          <w:szCs w:val="22"/>
        </w:rPr>
        <w:t xml:space="preserve">. </w:t>
      </w:r>
      <w:r w:rsidR="004E6491" w:rsidRPr="003A7D74">
        <w:rPr>
          <w:rFonts w:ascii="Tahoma" w:hAnsi="Tahoma" w:cs="Tahoma"/>
          <w:b/>
          <w:sz w:val="22"/>
          <w:szCs w:val="22"/>
        </w:rPr>
        <w:t>TEHNIČNA IN STROKOVNA SPOSOBNOST</w:t>
      </w:r>
    </w:p>
    <w:p w:rsidR="0004328F" w:rsidRPr="00F45207" w:rsidRDefault="0004328F" w:rsidP="00B11E1B">
      <w:pPr>
        <w:keepNext/>
        <w:widowControl w:val="0"/>
        <w:jc w:val="both"/>
        <w:rPr>
          <w:rFonts w:ascii="Tahoma" w:hAnsi="Tahoma" w:cs="Tahoma"/>
          <w:b/>
        </w:rPr>
      </w:pPr>
    </w:p>
    <w:p w:rsidR="0094252B" w:rsidRPr="003A7D74" w:rsidRDefault="00B46D2B" w:rsidP="00412F3A">
      <w:pPr>
        <w:keepNext/>
        <w:widowControl w:val="0"/>
        <w:numPr>
          <w:ilvl w:val="3"/>
          <w:numId w:val="17"/>
        </w:numPr>
        <w:rPr>
          <w:rFonts w:ascii="Tahoma" w:hAnsi="Tahoma" w:cs="Tahoma"/>
          <w:b/>
          <w:caps/>
        </w:rPr>
      </w:pPr>
      <w:r w:rsidRPr="003A7D74">
        <w:rPr>
          <w:rFonts w:ascii="Tahoma" w:hAnsi="Tahoma" w:cs="Tahoma"/>
          <w:b/>
          <w:caps/>
          <w:sz w:val="22"/>
          <w:szCs w:val="22"/>
        </w:rPr>
        <w:t>Refe</w:t>
      </w:r>
      <w:r w:rsidR="00DC1DA5" w:rsidRPr="003A7D74">
        <w:rPr>
          <w:rFonts w:ascii="Tahoma" w:hAnsi="Tahoma" w:cs="Tahoma"/>
          <w:b/>
          <w:caps/>
          <w:sz w:val="22"/>
          <w:szCs w:val="22"/>
        </w:rPr>
        <w:t>REN</w:t>
      </w:r>
      <w:r w:rsidRPr="003A7D74">
        <w:rPr>
          <w:rFonts w:ascii="Tahoma" w:hAnsi="Tahoma" w:cs="Tahoma"/>
          <w:b/>
          <w:caps/>
          <w:sz w:val="22"/>
          <w:szCs w:val="22"/>
        </w:rPr>
        <w:t>ce</w:t>
      </w:r>
    </w:p>
    <w:p w:rsidR="0094252B" w:rsidRDefault="0094252B" w:rsidP="00B11E1B">
      <w:pPr>
        <w:keepNext/>
        <w:widowControl w:val="0"/>
        <w:rPr>
          <w:rFonts w:ascii="Tahoma" w:hAnsi="Tahoma" w:cs="Tahoma"/>
        </w:rPr>
      </w:pPr>
    </w:p>
    <w:p w:rsidR="0071461D" w:rsidRDefault="0071461D" w:rsidP="0071461D">
      <w:pPr>
        <w:keepNext/>
        <w:keepLines/>
        <w:jc w:val="both"/>
        <w:rPr>
          <w:rFonts w:ascii="Tahoma" w:hAnsi="Tahoma" w:cs="Tahoma"/>
          <w:lang w:eastAsia="en-US"/>
        </w:rPr>
      </w:pPr>
      <w:r w:rsidRPr="00FB2CFB">
        <w:rPr>
          <w:rFonts w:ascii="Tahoma" w:hAnsi="Tahoma" w:cs="Tahoma"/>
          <w:lang w:eastAsia="en-US"/>
        </w:rPr>
        <w:t>Ponudnik mora izkazati, da je v obdobju od vključno leta 201</w:t>
      </w:r>
      <w:r w:rsidR="00BB16B6">
        <w:rPr>
          <w:rFonts w:ascii="Tahoma" w:hAnsi="Tahoma" w:cs="Tahoma"/>
          <w:lang w:eastAsia="en-US"/>
        </w:rPr>
        <w:t>8</w:t>
      </w:r>
      <w:r w:rsidRPr="00FB2CFB">
        <w:rPr>
          <w:rFonts w:ascii="Tahoma" w:hAnsi="Tahoma" w:cs="Tahoma"/>
          <w:lang w:eastAsia="en-US"/>
        </w:rPr>
        <w:t xml:space="preserve"> do oddaje ponudbe v skladu z določili </w:t>
      </w:r>
      <w:r>
        <w:rPr>
          <w:rFonts w:ascii="Tahoma" w:hAnsi="Tahoma" w:cs="Tahoma"/>
          <w:lang w:eastAsia="en-US"/>
        </w:rPr>
        <w:t xml:space="preserve">ene ali več </w:t>
      </w:r>
      <w:r w:rsidRPr="00FB2CFB">
        <w:rPr>
          <w:rFonts w:ascii="Tahoma" w:hAnsi="Tahoma" w:cs="Tahoma"/>
          <w:lang w:eastAsia="en-US"/>
        </w:rPr>
        <w:t>sklenjenih pogodb izvedel</w:t>
      </w:r>
      <w:r>
        <w:rPr>
          <w:rFonts w:ascii="Tahoma" w:hAnsi="Tahoma" w:cs="Tahoma"/>
          <w:lang w:eastAsia="en-US"/>
        </w:rPr>
        <w:t>:</w:t>
      </w:r>
    </w:p>
    <w:p w:rsidR="0071461D" w:rsidRPr="0024382C" w:rsidRDefault="0071461D" w:rsidP="0071461D">
      <w:pPr>
        <w:keepNext/>
        <w:keepLines/>
        <w:numPr>
          <w:ilvl w:val="0"/>
          <w:numId w:val="15"/>
        </w:numPr>
        <w:tabs>
          <w:tab w:val="left" w:pos="426"/>
          <w:tab w:val="left" w:pos="1418"/>
          <w:tab w:val="left" w:pos="1702"/>
        </w:tabs>
        <w:jc w:val="both"/>
        <w:rPr>
          <w:rFonts w:ascii="Tahoma" w:hAnsi="Tahoma" w:cs="Tahoma"/>
        </w:rPr>
      </w:pPr>
      <w:r w:rsidRPr="00FB2CFB">
        <w:rPr>
          <w:rFonts w:ascii="Tahoma" w:hAnsi="Tahoma" w:cs="Tahoma"/>
        </w:rPr>
        <w:t>vsa potrebna gradbena dela pri najmanj eni izgradnji ali obnovi cevovoda (za vročo vodo, toplo vodo, paro, plin,</w:t>
      </w:r>
      <w:r>
        <w:rPr>
          <w:rFonts w:ascii="Tahoma" w:hAnsi="Tahoma" w:cs="Tahoma"/>
        </w:rPr>
        <w:t xml:space="preserve"> </w:t>
      </w:r>
      <w:r w:rsidRPr="00FB2CFB">
        <w:rPr>
          <w:rFonts w:ascii="Tahoma" w:hAnsi="Tahoma" w:cs="Tahoma"/>
        </w:rPr>
        <w:t xml:space="preserve">vodo, meteorno vodo, odpadno vodo ali naftne derivate) v skupni dolžini </w:t>
      </w:r>
      <w:r>
        <w:rPr>
          <w:rFonts w:ascii="Tahoma" w:hAnsi="Tahoma" w:cs="Tahoma"/>
        </w:rPr>
        <w:t xml:space="preserve">trase </w:t>
      </w:r>
      <w:r w:rsidRPr="00FB2CFB">
        <w:rPr>
          <w:rFonts w:ascii="Tahoma" w:hAnsi="Tahoma" w:cs="Tahoma"/>
        </w:rPr>
        <w:t xml:space="preserve">cevovoda </w:t>
      </w:r>
      <w:r w:rsidRPr="0024382C">
        <w:rPr>
          <w:rFonts w:ascii="Tahoma" w:hAnsi="Tahoma" w:cs="Tahoma"/>
        </w:rPr>
        <w:t xml:space="preserve">najmanj </w:t>
      </w:r>
      <w:r w:rsidR="00BB16B6">
        <w:rPr>
          <w:rFonts w:ascii="Tahoma" w:hAnsi="Tahoma" w:cs="Tahoma"/>
        </w:rPr>
        <w:t>300</w:t>
      </w:r>
      <w:r w:rsidRPr="0024382C">
        <w:rPr>
          <w:rFonts w:ascii="Tahoma" w:hAnsi="Tahoma" w:cs="Tahoma"/>
        </w:rPr>
        <w:t xml:space="preserve"> (</w:t>
      </w:r>
      <w:r w:rsidR="00BB16B6">
        <w:rPr>
          <w:rFonts w:ascii="Tahoma" w:hAnsi="Tahoma" w:cs="Tahoma"/>
        </w:rPr>
        <w:t>tristo</w:t>
      </w:r>
      <w:r w:rsidRPr="0024382C">
        <w:rPr>
          <w:rFonts w:ascii="Tahoma" w:hAnsi="Tahoma" w:cs="Tahoma"/>
        </w:rPr>
        <w:t>) metrov in</w:t>
      </w:r>
    </w:p>
    <w:p w:rsidR="0071461D" w:rsidRPr="0024382C" w:rsidRDefault="0071461D" w:rsidP="0071461D">
      <w:pPr>
        <w:pStyle w:val="Odstavekseznama"/>
        <w:keepNext/>
        <w:keepLines/>
        <w:numPr>
          <w:ilvl w:val="0"/>
          <w:numId w:val="15"/>
        </w:numPr>
        <w:contextualSpacing/>
        <w:jc w:val="both"/>
        <w:rPr>
          <w:rFonts w:ascii="Tahoma" w:hAnsi="Tahoma" w:cs="Tahoma"/>
          <w:color w:val="000000" w:themeColor="text1"/>
        </w:rPr>
      </w:pPr>
      <w:r w:rsidRPr="0024382C">
        <w:rPr>
          <w:rFonts w:ascii="Tahoma" w:hAnsi="Tahoma" w:cs="Tahoma"/>
        </w:rPr>
        <w:t xml:space="preserve">gradbena dela v betonskih kinetah ali jaških, vključno z izdelavo, dobavo in vgradnjo pokrovov kinet v skupni dolžini 20 (dvajset) metrov trase omrežja ali pri gradnji oz. obnovi 3 (treh) </w:t>
      </w:r>
      <w:r w:rsidRPr="0024382C">
        <w:rPr>
          <w:rFonts w:ascii="Tahoma" w:hAnsi="Tahoma" w:cs="Tahoma"/>
          <w:color w:val="000000" w:themeColor="text1"/>
        </w:rPr>
        <w:t>vročevodnih, elektro ali vodovodnih betonskih jaškov volumna ≥ 12 m</w:t>
      </w:r>
      <w:r w:rsidRPr="0024382C">
        <w:rPr>
          <w:rFonts w:ascii="Tahoma" w:hAnsi="Tahoma" w:cs="Tahoma"/>
          <w:color w:val="000000" w:themeColor="text1"/>
          <w:vertAlign w:val="superscript"/>
        </w:rPr>
        <w:t>3</w:t>
      </w:r>
      <w:r w:rsidRPr="0024382C">
        <w:rPr>
          <w:rFonts w:ascii="Tahoma" w:hAnsi="Tahoma" w:cs="Tahoma"/>
          <w:color w:val="000000" w:themeColor="text1"/>
        </w:rPr>
        <w:t xml:space="preserve"> in</w:t>
      </w:r>
    </w:p>
    <w:p w:rsidR="0071461D" w:rsidRPr="0024382C" w:rsidRDefault="0071461D" w:rsidP="0071461D">
      <w:pPr>
        <w:pStyle w:val="Odstavekseznama"/>
        <w:keepNext/>
        <w:keepLines/>
        <w:numPr>
          <w:ilvl w:val="0"/>
          <w:numId w:val="15"/>
        </w:numPr>
        <w:contextualSpacing/>
        <w:jc w:val="both"/>
        <w:rPr>
          <w:rFonts w:ascii="Tahoma" w:hAnsi="Tahoma" w:cs="Tahoma"/>
          <w:color w:val="000000" w:themeColor="text1"/>
        </w:rPr>
      </w:pPr>
      <w:r w:rsidRPr="0024382C">
        <w:rPr>
          <w:rFonts w:ascii="Tahoma" w:hAnsi="Tahoma" w:cs="Tahoma"/>
        </w:rPr>
        <w:t xml:space="preserve">sanacijo betonskih površin, v okviru katere je izvedel odstranitev poškodovanega betona z vodnim curkom pritiska 1000 do 1500 barov, čiščenje vgrajene armature stopnje Sa 2,5 ali več in izvedel protikorozijsko zaščito z mineralnim premazom, ki vsebuje inhibitorje korozije ter </w:t>
      </w:r>
      <w:r w:rsidRPr="0024382C">
        <w:rPr>
          <w:rFonts w:ascii="Tahoma" w:hAnsi="Tahoma" w:cs="Tahoma"/>
          <w:color w:val="000000" w:themeColor="text1"/>
        </w:rPr>
        <w:t xml:space="preserve">nanos adhezijskega sloja in reparaturne malte, ki vsebuje inhibitorje korozije na AB kineti ali vročevodnih jaških na površini vsaj </w:t>
      </w:r>
      <w:r w:rsidR="0024382C">
        <w:rPr>
          <w:rFonts w:ascii="Tahoma" w:hAnsi="Tahoma" w:cs="Tahoma"/>
          <w:color w:val="000000" w:themeColor="text1"/>
        </w:rPr>
        <w:t>5</w:t>
      </w:r>
      <w:r w:rsidRPr="0024382C">
        <w:rPr>
          <w:rFonts w:ascii="Tahoma" w:hAnsi="Tahoma" w:cs="Tahoma"/>
          <w:color w:val="000000" w:themeColor="text1"/>
        </w:rPr>
        <w:t>0 m</w:t>
      </w:r>
      <w:r w:rsidRPr="0024382C">
        <w:rPr>
          <w:rFonts w:ascii="Tahoma" w:hAnsi="Tahoma" w:cs="Tahoma"/>
          <w:color w:val="000000" w:themeColor="text1"/>
          <w:vertAlign w:val="superscript"/>
        </w:rPr>
        <w:t>2</w:t>
      </w:r>
      <w:r w:rsidRPr="0024382C">
        <w:rPr>
          <w:rFonts w:ascii="Tahoma" w:hAnsi="Tahoma" w:cs="Tahoma"/>
          <w:color w:val="000000" w:themeColor="text1"/>
        </w:rPr>
        <w:t>.</w:t>
      </w:r>
    </w:p>
    <w:p w:rsidR="0071461D" w:rsidRPr="00076910" w:rsidRDefault="0071461D" w:rsidP="0071461D">
      <w:pPr>
        <w:keepNext/>
        <w:keepLines/>
        <w:jc w:val="both"/>
        <w:rPr>
          <w:rFonts w:ascii="Tahoma" w:hAnsi="Tahoma" w:cs="Tahoma"/>
        </w:rPr>
      </w:pPr>
    </w:p>
    <w:p w:rsidR="0071461D" w:rsidRPr="00076910" w:rsidRDefault="0071461D" w:rsidP="0071461D">
      <w:pPr>
        <w:keepNext/>
        <w:keepLines/>
        <w:jc w:val="both"/>
        <w:rPr>
          <w:rFonts w:ascii="Tahoma" w:hAnsi="Tahoma" w:cs="Tahoma"/>
        </w:rPr>
      </w:pPr>
      <w:r w:rsidRPr="00076910">
        <w:rPr>
          <w:rFonts w:ascii="Tahoma" w:hAnsi="Tahoma" w:cs="Tahoma"/>
        </w:rPr>
        <w:t xml:space="preserve">Ponudnik lahko reference med seboj </w:t>
      </w:r>
      <w:r>
        <w:rPr>
          <w:rFonts w:ascii="Tahoma" w:hAnsi="Tahoma" w:cs="Tahoma"/>
        </w:rPr>
        <w:t xml:space="preserve">smiselno </w:t>
      </w:r>
      <w:r w:rsidRPr="00076910">
        <w:rPr>
          <w:rFonts w:ascii="Tahoma" w:hAnsi="Tahoma" w:cs="Tahoma"/>
        </w:rPr>
        <w:t>sešteva.</w:t>
      </w:r>
    </w:p>
    <w:p w:rsidR="00276DC4" w:rsidRPr="00076910" w:rsidRDefault="00276DC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71461D">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7F03F5" w:rsidRPr="0071461D">
        <w:rPr>
          <w:rFonts w:ascii="Tahoma" w:hAnsi="Tahoma" w:cs="Tahoma"/>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71461D">
      <w:pPr>
        <w:widowControl w:val="0"/>
        <w:jc w:val="both"/>
        <w:rPr>
          <w:rFonts w:ascii="Tahoma" w:hAnsi="Tahoma" w:cs="Tahoma"/>
        </w:rPr>
      </w:pPr>
    </w:p>
    <w:p w:rsidR="00AE1B52" w:rsidRPr="00076910" w:rsidRDefault="00AE1B52" w:rsidP="0071461D">
      <w:pPr>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E04072">
      <w:pPr>
        <w:widowControl w:val="0"/>
        <w:jc w:val="both"/>
        <w:rPr>
          <w:rFonts w:ascii="Tahoma" w:hAnsi="Tahoma" w:cs="Tahoma"/>
        </w:rPr>
      </w:pPr>
    </w:p>
    <w:p w:rsidR="00AE1B52" w:rsidRPr="00076910" w:rsidRDefault="00AE1B52" w:rsidP="00E04072">
      <w:pPr>
        <w:widowControl w:val="0"/>
        <w:jc w:val="both"/>
        <w:rPr>
          <w:rFonts w:ascii="Tahoma" w:hAnsi="Tahoma" w:cs="Tahoma"/>
        </w:rPr>
      </w:pPr>
      <w:r w:rsidRPr="00076910">
        <w:rPr>
          <w:rFonts w:ascii="Tahoma" w:hAnsi="Tahoma" w:cs="Tahoma"/>
        </w:rPr>
        <w:lastRenderedPageBreak/>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3A7D74">
        <w:rPr>
          <w:rFonts w:ascii="Tahoma" w:hAnsi="Tahoma" w:cs="Tahoma"/>
          <w:b/>
          <w:sz w:val="22"/>
        </w:rPr>
        <w:t>3.2.</w:t>
      </w:r>
      <w:r w:rsidR="0024735F" w:rsidRPr="003A7D74">
        <w:rPr>
          <w:rFonts w:ascii="Tahoma" w:hAnsi="Tahoma" w:cs="Tahoma"/>
          <w:b/>
          <w:sz w:val="22"/>
        </w:rPr>
        <w:t>3</w:t>
      </w:r>
      <w:r w:rsidRPr="003A7D74">
        <w:rPr>
          <w:rFonts w:ascii="Tahoma" w:hAnsi="Tahoma" w:cs="Tahoma"/>
          <w:b/>
          <w:sz w:val="22"/>
        </w:rPr>
        <w:t xml:space="preserve">.2 </w:t>
      </w:r>
      <w:r w:rsidR="004E6491" w:rsidRPr="003A7D74">
        <w:rPr>
          <w:rFonts w:ascii="Tahoma" w:hAnsi="Tahoma" w:cs="Tahoma"/>
          <w:b/>
          <w:sz w:val="22"/>
        </w:rPr>
        <w:t>KADROVSKA STRUKTURA</w:t>
      </w:r>
    </w:p>
    <w:p w:rsidR="00763DCC" w:rsidRDefault="00763DCC" w:rsidP="00D62D09">
      <w:pPr>
        <w:keepNext/>
        <w:widowControl w:val="0"/>
        <w:jc w:val="both"/>
        <w:rPr>
          <w:rFonts w:ascii="Tahoma" w:hAnsi="Tahoma" w:cs="Tahoma"/>
        </w:rPr>
      </w:pPr>
    </w:p>
    <w:p w:rsidR="00D62D09" w:rsidRPr="00D62D09" w:rsidRDefault="00D62D09" w:rsidP="00CA268E">
      <w:pPr>
        <w:keepNext/>
        <w:widowControl w:val="0"/>
        <w:jc w:val="both"/>
        <w:rPr>
          <w:rFonts w:ascii="Tahoma" w:hAnsi="Tahoma" w:cs="Tahoma"/>
        </w:rPr>
      </w:pPr>
      <w:r w:rsidRPr="00D62D09">
        <w:rPr>
          <w:rFonts w:ascii="Tahoma" w:hAnsi="Tahoma" w:cs="Tahoma"/>
        </w:rPr>
        <w:t xml:space="preserve">Ponudnik mora </w:t>
      </w:r>
      <w:r w:rsidR="00CA268E">
        <w:rPr>
          <w:rFonts w:ascii="Tahoma" w:hAnsi="Tahoma" w:cs="Tahoma"/>
        </w:rPr>
        <w:t xml:space="preserve">imeti zaposlenega </w:t>
      </w:r>
      <w:r w:rsidRPr="00D62D09">
        <w:rPr>
          <w:rFonts w:ascii="Tahoma" w:hAnsi="Tahoma" w:cs="Tahoma"/>
        </w:rPr>
        <w:t>vodjo gradbenih del.</w:t>
      </w:r>
    </w:p>
    <w:p w:rsidR="00D62D09" w:rsidRDefault="00D62D09" w:rsidP="00D62D09">
      <w:pPr>
        <w:keepNext/>
        <w:widowControl w:val="0"/>
        <w:jc w:val="both"/>
        <w:rPr>
          <w:rFonts w:ascii="Tahoma" w:hAnsi="Tahoma" w:cs="Tahoma"/>
        </w:rPr>
      </w:pPr>
    </w:p>
    <w:p w:rsidR="0024382C" w:rsidRPr="00076910" w:rsidRDefault="0024382C" w:rsidP="0024382C">
      <w:pPr>
        <w:keepNext/>
        <w:keepLines/>
        <w:jc w:val="both"/>
        <w:rPr>
          <w:rFonts w:ascii="Tahoma" w:hAnsi="Tahoma" w:cs="Tahoma"/>
        </w:rPr>
      </w:pPr>
      <w:r w:rsidRPr="00076910">
        <w:rPr>
          <w:rFonts w:ascii="Tahoma" w:hAnsi="Tahoma" w:cs="Tahoma"/>
        </w:rPr>
        <w:t xml:space="preserve">Ponudnik mora zagotoviti </w:t>
      </w:r>
      <w:r>
        <w:rPr>
          <w:rFonts w:ascii="Tahoma" w:hAnsi="Tahoma" w:cs="Tahoma"/>
        </w:rPr>
        <w:t xml:space="preserve">še </w:t>
      </w:r>
      <w:r w:rsidRPr="00076910">
        <w:rPr>
          <w:rFonts w:ascii="Tahoma" w:hAnsi="Tahoma" w:cs="Tahoma"/>
        </w:rPr>
        <w:t>naslednje kadre:</w:t>
      </w:r>
    </w:p>
    <w:p w:rsidR="0024382C" w:rsidRPr="004F5CA6" w:rsidRDefault="00BB16B6" w:rsidP="0024382C">
      <w:pPr>
        <w:keepNext/>
        <w:keepLines/>
        <w:numPr>
          <w:ilvl w:val="0"/>
          <w:numId w:val="15"/>
        </w:numPr>
        <w:tabs>
          <w:tab w:val="left" w:pos="426"/>
          <w:tab w:val="left" w:pos="1418"/>
          <w:tab w:val="left" w:pos="1702"/>
        </w:tabs>
        <w:rPr>
          <w:rFonts w:ascii="Tahoma" w:hAnsi="Tahoma" w:cs="Tahoma"/>
          <w:color w:val="000000" w:themeColor="text1"/>
        </w:rPr>
      </w:pPr>
      <w:r>
        <w:rPr>
          <w:rFonts w:ascii="Tahoma" w:hAnsi="Tahoma" w:cs="Tahoma"/>
          <w:color w:val="000000" w:themeColor="text1"/>
        </w:rPr>
        <w:t>1</w:t>
      </w:r>
      <w:r w:rsidRPr="004F5CA6">
        <w:rPr>
          <w:rFonts w:ascii="Tahoma" w:hAnsi="Tahoma" w:cs="Tahoma"/>
          <w:color w:val="000000" w:themeColor="text1"/>
        </w:rPr>
        <w:t xml:space="preserve"> </w:t>
      </w:r>
      <w:r w:rsidR="0024382C" w:rsidRPr="004F5CA6">
        <w:rPr>
          <w:rFonts w:ascii="Tahoma" w:hAnsi="Tahoma" w:cs="Tahoma"/>
          <w:color w:val="000000" w:themeColor="text1"/>
        </w:rPr>
        <w:t>x delovodja,</w:t>
      </w:r>
    </w:p>
    <w:p w:rsidR="0024382C" w:rsidRPr="004F5CA6" w:rsidRDefault="00BB16B6" w:rsidP="0024382C">
      <w:pPr>
        <w:keepNext/>
        <w:keepLines/>
        <w:numPr>
          <w:ilvl w:val="0"/>
          <w:numId w:val="15"/>
        </w:numPr>
        <w:tabs>
          <w:tab w:val="left" w:pos="426"/>
          <w:tab w:val="left" w:pos="1418"/>
          <w:tab w:val="left" w:pos="1702"/>
        </w:tabs>
        <w:rPr>
          <w:rFonts w:ascii="Tahoma" w:hAnsi="Tahoma" w:cs="Tahoma"/>
          <w:color w:val="000000" w:themeColor="text1"/>
        </w:rPr>
      </w:pPr>
      <w:r>
        <w:rPr>
          <w:rFonts w:ascii="Tahoma" w:hAnsi="Tahoma" w:cs="Tahoma"/>
          <w:color w:val="000000" w:themeColor="text1"/>
        </w:rPr>
        <w:t>10</w:t>
      </w:r>
      <w:r w:rsidRPr="004F5CA6">
        <w:rPr>
          <w:rFonts w:ascii="Tahoma" w:hAnsi="Tahoma" w:cs="Tahoma"/>
          <w:color w:val="000000" w:themeColor="text1"/>
        </w:rPr>
        <w:t xml:space="preserve"> </w:t>
      </w:r>
      <w:r w:rsidR="0024382C" w:rsidRPr="004F5CA6">
        <w:rPr>
          <w:rFonts w:ascii="Tahoma" w:hAnsi="Tahoma" w:cs="Tahoma"/>
          <w:color w:val="000000" w:themeColor="text1"/>
        </w:rPr>
        <w:t>delavcev.</w:t>
      </w:r>
    </w:p>
    <w:p w:rsidR="0024382C" w:rsidRPr="00D62D09" w:rsidRDefault="0024382C"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rsidR="00D62D09" w:rsidRPr="00D62D09" w:rsidRDefault="0024382C" w:rsidP="00D62D09">
      <w:pPr>
        <w:keepNext/>
        <w:widowControl w:val="0"/>
        <w:numPr>
          <w:ilvl w:val="0"/>
          <w:numId w:val="15"/>
        </w:numPr>
        <w:tabs>
          <w:tab w:val="left" w:pos="426"/>
          <w:tab w:val="left" w:pos="1418"/>
          <w:tab w:val="left" w:pos="1702"/>
        </w:tabs>
        <w:jc w:val="both"/>
        <w:rPr>
          <w:rFonts w:ascii="Tahoma" w:hAnsi="Tahoma" w:cs="Tahoma"/>
        </w:rPr>
      </w:pPr>
      <w:r w:rsidRPr="00920448">
        <w:rPr>
          <w:rFonts w:ascii="Tahoma" w:hAnsi="Tahoma" w:cs="Tahoma"/>
        </w:rPr>
        <w:t>za vodjo del</w:t>
      </w:r>
      <w:r>
        <w:rPr>
          <w:rFonts w:ascii="Tahoma" w:hAnsi="Tahoma" w:cs="Tahoma"/>
        </w:rPr>
        <w:t>:</w:t>
      </w:r>
      <w:r w:rsidRPr="00312C5C">
        <w:rPr>
          <w:rFonts w:ascii="Tahoma" w:hAnsi="Tahoma" w:cs="Tahoma"/>
          <w:bCs/>
          <w:iCs/>
        </w:rPr>
        <w:t xml:space="preserve"> </w:t>
      </w:r>
      <w:r w:rsidR="00276DC4" w:rsidRPr="00312C5C">
        <w:rPr>
          <w:rFonts w:ascii="Tahoma" w:hAnsi="Tahoma" w:cs="Tahoma"/>
          <w:bCs/>
          <w:iCs/>
        </w:rPr>
        <w:t>potrdilo o izobrazbi gradbene smeri ali o opravljenem strokovnem izpitu gradbene stroke in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rsidR="00D62D09" w:rsidRPr="00D62D09" w:rsidRDefault="0024382C" w:rsidP="00D62D09">
      <w:pPr>
        <w:keepNext/>
        <w:widowControl w:val="0"/>
        <w:numPr>
          <w:ilvl w:val="0"/>
          <w:numId w:val="15"/>
        </w:numPr>
        <w:tabs>
          <w:tab w:val="left" w:pos="426"/>
          <w:tab w:val="left" w:pos="1418"/>
          <w:tab w:val="left" w:pos="1702"/>
        </w:tabs>
        <w:jc w:val="both"/>
        <w:rPr>
          <w:rFonts w:ascii="Tahoma" w:hAnsi="Tahoma" w:cs="Tahoma"/>
        </w:rPr>
      </w:pPr>
      <w:r>
        <w:rPr>
          <w:rFonts w:ascii="Tahoma" w:hAnsi="Tahoma" w:cs="Tahoma"/>
        </w:rPr>
        <w:t xml:space="preserve">za vse prijavljene kadre: </w:t>
      </w:r>
      <w:r w:rsidR="00D62D09" w:rsidRPr="00D62D09">
        <w:rPr>
          <w:rFonts w:ascii="Tahoma" w:hAnsi="Tahoma" w:cs="Tahoma"/>
        </w:rPr>
        <w:t>kopije M-1 oziroma M-1/M-2 obrazca, ter v primeru sprememb še kopij</w:t>
      </w:r>
      <w:r w:rsidR="00CF6E36">
        <w:rPr>
          <w:rFonts w:ascii="Tahoma" w:hAnsi="Tahoma" w:cs="Tahoma"/>
        </w:rPr>
        <w:t>e</w:t>
      </w:r>
      <w:r w:rsidR="00D62D09" w:rsidRPr="00D62D09">
        <w:rPr>
          <w:rFonts w:ascii="Tahoma" w:hAnsi="Tahoma" w:cs="Tahoma"/>
        </w:rPr>
        <w:t xml:space="preserve"> M-3 obrazca.</w:t>
      </w:r>
    </w:p>
    <w:p w:rsidR="00D62D09" w:rsidRPr="00D62D09" w:rsidRDefault="00D62D09" w:rsidP="00D62D09">
      <w:pPr>
        <w:keepNext/>
        <w:widowControl w:val="0"/>
        <w:jc w:val="both"/>
        <w:rPr>
          <w:rFonts w:ascii="Tahoma" w:hAnsi="Tahoma" w:cs="Tahoma"/>
          <w:highlight w:val="yellow"/>
        </w:rPr>
      </w:pPr>
    </w:p>
    <w:p w:rsidR="002E6812" w:rsidRDefault="00D62D09" w:rsidP="00D62D09">
      <w:pPr>
        <w:keepNext/>
        <w:widowControl w:val="0"/>
        <w:jc w:val="both"/>
        <w:rPr>
          <w:rFonts w:ascii="Tahoma" w:hAnsi="Tahoma" w:cs="Tahoma"/>
        </w:rPr>
      </w:pPr>
      <w:r w:rsidRPr="00D62D09">
        <w:rPr>
          <w:rFonts w:ascii="Tahoma" w:hAnsi="Tahoma" w:cs="Tahoma"/>
        </w:rPr>
        <w:t xml:space="preserve">Prijavljeni vodja del mora izpolnjevati pogoje skladno z veljavnim Gradbenim zakonom (Uradni list RS, št. </w:t>
      </w:r>
      <w:hyperlink r:id="rId12" w:tgtFrame="_blank" w:tooltip="Gradbeni zakon (GZ)" w:history="1">
        <w:r w:rsidRPr="00D62D09">
          <w:rPr>
            <w:rFonts w:ascii="Tahoma" w:hAnsi="Tahoma" w:cs="Tahoma"/>
          </w:rPr>
          <w:t>199/21</w:t>
        </w:r>
      </w:hyperlink>
      <w:r w:rsidRPr="00D62D09">
        <w:rPr>
          <w:rFonts w:ascii="Tahoma" w:hAnsi="Tahoma" w:cs="Tahoma"/>
        </w:rPr>
        <w:t xml:space="preserve">, v nadaljevanju GZ-1). </w:t>
      </w:r>
      <w:r w:rsidR="002E6812">
        <w:rPr>
          <w:rFonts w:ascii="Tahoma" w:hAnsi="Tahoma" w:cs="Tahoma"/>
        </w:rPr>
        <w:t>Vodja del mora biti zaposlen pri ponudniku ali partnerju v primeru skupne ponudbe.</w:t>
      </w:r>
      <w:r w:rsidR="00325DFE">
        <w:rPr>
          <w:rFonts w:ascii="Tahoma" w:hAnsi="Tahoma" w:cs="Tahoma"/>
        </w:rPr>
        <w:t xml:space="preserve"> Delovodje in delavci so lahko zaposleni pri ponudniku, partnerju ali podizvajalcu.</w:t>
      </w:r>
    </w:p>
    <w:p w:rsidR="002E6812" w:rsidRDefault="002E6812"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b/>
        </w:rPr>
      </w:pPr>
      <w:r w:rsidRPr="00D62D09">
        <w:rPr>
          <w:rFonts w:ascii="Tahoma" w:hAnsi="Tahoma" w:cs="Tahoma"/>
          <w:b/>
        </w:rPr>
        <w:t>Naročnik bo zahteval obvezno prisotnost navedenega vodje del na gradbišču med izvajanjem del.</w:t>
      </w:r>
    </w:p>
    <w:p w:rsidR="00E26351" w:rsidRPr="00076910" w:rsidRDefault="00E26351" w:rsidP="00B11E1B">
      <w:pPr>
        <w:keepNext/>
        <w:widowControl w:val="0"/>
        <w:outlineLvl w:val="2"/>
        <w:rPr>
          <w:rFonts w:ascii="Tahoma" w:hAnsi="Tahoma" w:cs="Tahoma"/>
          <w:sz w:val="22"/>
        </w:rPr>
      </w:pPr>
    </w:p>
    <w:p w:rsidR="00DD3A07" w:rsidRPr="00076910" w:rsidRDefault="00DD3A07" w:rsidP="00B11E1B">
      <w:pPr>
        <w:keepNext/>
        <w:widowControl w:val="0"/>
        <w:outlineLvl w:val="2"/>
        <w:rPr>
          <w:rFonts w:ascii="Tahoma" w:hAnsi="Tahoma" w:cs="Tahoma"/>
          <w:b/>
          <w:sz w:val="22"/>
          <w:szCs w:val="22"/>
        </w:rPr>
      </w:pPr>
      <w:r w:rsidRPr="00921A40">
        <w:rPr>
          <w:rFonts w:ascii="Tahoma" w:hAnsi="Tahoma" w:cs="Tahoma"/>
          <w:b/>
          <w:sz w:val="22"/>
          <w:szCs w:val="22"/>
        </w:rPr>
        <w:t>3.</w:t>
      </w:r>
      <w:r w:rsidR="0024735F" w:rsidRPr="00921A40">
        <w:rPr>
          <w:rFonts w:ascii="Tahoma" w:hAnsi="Tahoma" w:cs="Tahoma"/>
          <w:b/>
          <w:sz w:val="22"/>
          <w:szCs w:val="22"/>
        </w:rPr>
        <w:t>2.4</w:t>
      </w:r>
      <w:r w:rsidR="00CA7B40" w:rsidRPr="00921A40">
        <w:rPr>
          <w:rFonts w:ascii="Tahoma" w:hAnsi="Tahoma" w:cs="Tahoma"/>
          <w:b/>
          <w:sz w:val="22"/>
          <w:szCs w:val="22"/>
        </w:rPr>
        <w:t xml:space="preserve"> </w:t>
      </w:r>
      <w:r w:rsidRPr="00921A4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D62D0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D62D09">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312C5C">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12C5C">
      <w:pPr>
        <w:widowControl w:val="0"/>
        <w:tabs>
          <w:tab w:val="left" w:pos="8100"/>
        </w:tabs>
        <w:jc w:val="both"/>
        <w:rPr>
          <w:rFonts w:ascii="Tahoma" w:hAnsi="Tahoma" w:cs="Tahoma"/>
        </w:rPr>
      </w:pPr>
    </w:p>
    <w:p w:rsidR="00D17B38" w:rsidRPr="005965D2" w:rsidRDefault="00D17B38" w:rsidP="00312C5C">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12C5C">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5B5F60">
      <w:pPr>
        <w:keepNext/>
        <w:keepLines/>
        <w:numPr>
          <w:ilvl w:val="0"/>
          <w:numId w:val="24"/>
        </w:numPr>
        <w:ind w:left="714" w:hanging="357"/>
        <w:jc w:val="both"/>
        <w:rPr>
          <w:rFonts w:ascii="Tahoma" w:hAnsi="Tahoma" w:cs="Tahoma"/>
        </w:rPr>
      </w:pPr>
      <w:r w:rsidRPr="00FB2CFB">
        <w:rPr>
          <w:rFonts w:ascii="Tahoma" w:hAnsi="Tahoma" w:cs="Tahoma"/>
        </w:rPr>
        <w:t>Priloga »Izjava o udeležbi fizičnih in pravnih oseb v lastništvu</w:t>
      </w:r>
      <w:r w:rsidR="005A0865">
        <w:rPr>
          <w:rFonts w:ascii="Tahoma" w:hAnsi="Tahoma" w:cs="Tahoma"/>
        </w:rPr>
        <w:t xml:space="preserve"> gospodarskega subjekta</w:t>
      </w:r>
      <w:r w:rsidRPr="00FB2CFB">
        <w:rPr>
          <w:rFonts w:ascii="Tahoma" w:hAnsi="Tahoma" w:cs="Tahoma"/>
        </w:rPr>
        <w:t>«.</w:t>
      </w:r>
    </w:p>
    <w:p w:rsid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0C788B">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270E1B">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CF6E36">
      <w:pPr>
        <w:keepNext/>
        <w:widowControl w:val="0"/>
        <w:tabs>
          <w:tab w:val="left" w:pos="142"/>
        </w:tabs>
        <w:jc w:val="both"/>
        <w:rPr>
          <w:rFonts w:ascii="Tahoma" w:hAnsi="Tahoma" w:cs="Tahoma"/>
        </w:rPr>
      </w:pPr>
    </w:p>
    <w:p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934235" w:rsidRDefault="00E967C1"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rsidTr="00D57C4F">
        <w:trPr>
          <w:trHeight w:val="301"/>
        </w:trPr>
        <w:tc>
          <w:tcPr>
            <w:tcW w:w="9424" w:type="dxa"/>
            <w:tcBorders>
              <w:top w:val="single" w:sz="4" w:space="0" w:color="auto"/>
              <w:bottom w:val="single" w:sz="4" w:space="0" w:color="auto"/>
            </w:tcBorders>
          </w:tcPr>
          <w:p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rsidR="00DB4DB7" w:rsidRPr="00934235" w:rsidRDefault="00DB4DB7" w:rsidP="00B11E1B">
      <w:pPr>
        <w:keepNext/>
        <w:widowControl w:val="0"/>
        <w:jc w:val="both"/>
        <w:rPr>
          <w:rFonts w:ascii="Tahoma" w:hAnsi="Tahoma" w:cs="Tahoma"/>
        </w:rPr>
      </w:pPr>
    </w:p>
    <w:p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pdf.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rsidR="004A26D4" w:rsidRPr="00934235" w:rsidRDefault="004A26D4" w:rsidP="00934235">
      <w:pPr>
        <w:keepNext/>
        <w:widowControl w:val="0"/>
        <w:jc w:val="both"/>
        <w:rPr>
          <w:rFonts w:ascii="Tahoma" w:hAnsi="Tahoma" w:cs="Tahoma"/>
        </w:rPr>
      </w:pPr>
    </w:p>
    <w:p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934235" w:rsidRDefault="004A26D4" w:rsidP="00934235">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Akt o skupni izvedbi naročila</w:t>
      </w:r>
    </w:p>
    <w:p w:rsidR="00713F49" w:rsidRPr="00076910" w:rsidRDefault="00713F49" w:rsidP="00713F49">
      <w:pPr>
        <w:keepLines/>
        <w:widowControl w:val="0"/>
        <w:numPr>
          <w:ilvl w:val="0"/>
          <w:numId w:val="21"/>
        </w:numPr>
        <w:jc w:val="both"/>
        <w:rPr>
          <w:rFonts w:ascii="Tahoma" w:hAnsi="Tahoma" w:cs="Tahoma"/>
        </w:rPr>
      </w:pPr>
      <w:r w:rsidRPr="00076910">
        <w:rPr>
          <w:rFonts w:ascii="Tahoma" w:hAnsi="Tahoma" w:cs="Tahoma"/>
        </w:rPr>
        <w:t>Izjava – Osebe</w:t>
      </w:r>
    </w:p>
    <w:p w:rsidR="00713F49" w:rsidRPr="00FB2CFB" w:rsidRDefault="00713F49" w:rsidP="00713F49">
      <w:pPr>
        <w:keepLines/>
        <w:widowControl w:val="0"/>
        <w:numPr>
          <w:ilvl w:val="0"/>
          <w:numId w:val="21"/>
        </w:numPr>
        <w:jc w:val="both"/>
        <w:rPr>
          <w:rFonts w:ascii="Tahoma" w:hAnsi="Tahoma" w:cs="Tahoma"/>
        </w:rPr>
      </w:pPr>
      <w:r w:rsidRPr="00FB2CFB">
        <w:rPr>
          <w:rFonts w:ascii="Tahoma" w:hAnsi="Tahoma" w:cs="Tahoma"/>
        </w:rPr>
        <w:t xml:space="preserve">Izjava o udeležbi fizičnih in pravnih oseb v lastništvu </w:t>
      </w:r>
      <w:r>
        <w:rPr>
          <w:rFonts w:ascii="Tahoma" w:hAnsi="Tahoma" w:cs="Tahoma"/>
        </w:rPr>
        <w:t>gospodarskega subjekta</w:t>
      </w:r>
    </w:p>
    <w:p w:rsidR="00C9221A" w:rsidRPr="00076910" w:rsidRDefault="00C9221A" w:rsidP="005B5F60">
      <w:pPr>
        <w:keepLines/>
        <w:widowControl w:val="0"/>
        <w:numPr>
          <w:ilvl w:val="0"/>
          <w:numId w:val="21"/>
        </w:numPr>
        <w:jc w:val="both"/>
        <w:rPr>
          <w:rFonts w:ascii="Tahoma" w:hAnsi="Tahoma" w:cs="Tahoma"/>
        </w:rPr>
      </w:pPr>
      <w:r w:rsidRPr="00076910">
        <w:rPr>
          <w:rFonts w:ascii="Tahoma" w:hAnsi="Tahoma" w:cs="Tahoma"/>
        </w:rPr>
        <w:t>Seznam referenc</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Potrdilo – reference</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Finančna sposobnost – Bon obrazec</w:t>
      </w:r>
    </w:p>
    <w:p w:rsidR="00DC1F9B" w:rsidRPr="00FB2CFB" w:rsidRDefault="00DC1F9B" w:rsidP="005B5F60">
      <w:pPr>
        <w:keepLines/>
        <w:widowControl w:val="0"/>
        <w:numPr>
          <w:ilvl w:val="0"/>
          <w:numId w:val="21"/>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5B5F60">
      <w:pPr>
        <w:keepLines/>
        <w:widowControl w:val="0"/>
        <w:numPr>
          <w:ilvl w:val="0"/>
          <w:numId w:val="21"/>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EC234B" w:rsidRDefault="00EC234B">
      <w:pPr>
        <w:rPr>
          <w:rFonts w:ascii="Tahoma" w:hAnsi="Tahoma" w:cs="Tahoma"/>
          <w:b/>
          <w:sz w:val="22"/>
          <w:szCs w:val="24"/>
        </w:rPr>
      </w:pPr>
      <w:r>
        <w:rPr>
          <w:rFonts w:ascii="Tahoma" w:hAnsi="Tahoma" w:cs="Tahoma"/>
          <w:b/>
          <w:sz w:val="22"/>
          <w:szCs w:val="24"/>
        </w:rPr>
        <w:br w:type="page"/>
      </w:r>
    </w:p>
    <w:p w:rsidR="00B77150" w:rsidRDefault="00B77150" w:rsidP="000B1478">
      <w:pPr>
        <w:keepLines/>
        <w:widowControl w:val="0"/>
        <w:jc w:val="both"/>
        <w:rPr>
          <w:rFonts w:ascii="Tahoma" w:hAnsi="Tahoma" w:cs="Tahoma"/>
          <w:b/>
          <w:sz w:val="22"/>
          <w:szCs w:val="24"/>
        </w:rPr>
      </w:pPr>
    </w:p>
    <w:p w:rsidR="00216853" w:rsidRPr="004A26D4" w:rsidRDefault="00216853" w:rsidP="000B1478">
      <w:pPr>
        <w:keepLines/>
        <w:widowControl w:val="0"/>
        <w:jc w:val="both"/>
        <w:rPr>
          <w:rFonts w:ascii="Tahoma" w:hAnsi="Tahoma" w:cs="Tahoma"/>
        </w:rPr>
      </w:pPr>
      <w:r w:rsidRPr="003A7D74">
        <w:rPr>
          <w:rFonts w:ascii="Tahoma" w:hAnsi="Tahoma" w:cs="Tahoma"/>
          <w:b/>
          <w:sz w:val="22"/>
          <w:szCs w:val="24"/>
        </w:rPr>
        <w:t>6.</w:t>
      </w:r>
      <w:r w:rsidR="003E641E" w:rsidRPr="003A7D74">
        <w:rPr>
          <w:rFonts w:ascii="Tahoma" w:hAnsi="Tahoma" w:cs="Tahoma"/>
          <w:b/>
          <w:sz w:val="22"/>
          <w:szCs w:val="24"/>
        </w:rPr>
        <w:t>2</w:t>
      </w:r>
      <w:r w:rsidRPr="003A7D74">
        <w:rPr>
          <w:rFonts w:ascii="Tahoma" w:hAnsi="Tahoma" w:cs="Tahoma"/>
          <w:b/>
          <w:sz w:val="22"/>
          <w:szCs w:val="24"/>
        </w:rPr>
        <w:t xml:space="preserve"> VZOR</w:t>
      </w:r>
      <w:r w:rsidR="004C4344" w:rsidRPr="003A7D74">
        <w:rPr>
          <w:rFonts w:ascii="Tahoma" w:hAnsi="Tahoma" w:cs="Tahoma"/>
          <w:b/>
          <w:sz w:val="22"/>
          <w:szCs w:val="24"/>
        </w:rPr>
        <w:t>E</w:t>
      </w:r>
      <w:r w:rsidRPr="003A7D74">
        <w:rPr>
          <w:rFonts w:ascii="Tahoma" w:hAnsi="Tahoma" w:cs="Tahoma"/>
          <w:b/>
          <w:sz w:val="22"/>
          <w:szCs w:val="24"/>
        </w:rPr>
        <w:t>C</w:t>
      </w:r>
      <w:r w:rsidR="004C4344" w:rsidRPr="003A7D74">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572186">
        <w:rPr>
          <w:rFonts w:ascii="Tahoma" w:hAnsi="Tahoma" w:cs="Tahoma"/>
        </w:rPr>
        <w:t>279</w:t>
      </w:r>
      <w:r w:rsidR="00E00B76">
        <w:rPr>
          <w:rFonts w:ascii="Tahoma" w:hAnsi="Tahoma" w:cs="Tahoma"/>
        </w:rPr>
        <w:t>/23</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76586F" w:rsidRPr="00365FBC" w:rsidRDefault="00365FBC" w:rsidP="000B1478">
      <w:pPr>
        <w:keepLines/>
        <w:widowControl w:val="0"/>
        <w:rPr>
          <w:rFonts w:ascii="Tahoma" w:hAnsi="Tahoma" w:cs="Tahoma"/>
          <w:b/>
        </w:rPr>
      </w:pPr>
      <w:r w:rsidRPr="00365FBC">
        <w:rPr>
          <w:rFonts w:ascii="Tahoma" w:hAnsi="Tahoma" w:cs="Tahoma"/>
          <w:b/>
        </w:rPr>
        <w:t>Izvedba gradbenih del:</w:t>
      </w:r>
      <w:r w:rsidR="00E03188">
        <w:rPr>
          <w:rFonts w:ascii="Tahoma" w:hAnsi="Tahoma" w:cs="Tahoma"/>
          <w:b/>
        </w:rPr>
        <w:t xml:space="preserve"> </w:t>
      </w:r>
      <w:r w:rsidR="00E03188" w:rsidRPr="00E03188">
        <w:rPr>
          <w:rFonts w:ascii="Tahoma" w:hAnsi="Tahoma" w:cs="Tahoma"/>
          <w:b/>
        </w:rPr>
        <w:t>30III-766-00 Obnova vročevoda T900 in parovoda T8001 na območju Korytkove in Japljeve ulice</w:t>
      </w:r>
    </w:p>
    <w:p w:rsidR="00365FBC" w:rsidRDefault="00365FBC"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w:t>
      </w:r>
      <w:r w:rsidR="00EC3087" w:rsidRPr="00076910">
        <w:rPr>
          <w:rFonts w:ascii="Tahoma" w:hAnsi="Tahoma" w:cs="Tahoma"/>
        </w:rPr>
        <w:t>L</w:t>
      </w:r>
      <w:r w:rsidR="00EC3087">
        <w:rPr>
          <w:rFonts w:ascii="Tahoma" w:hAnsi="Tahoma" w:cs="Tahoma"/>
        </w:rPr>
        <w:t>jubljana</w:t>
      </w:r>
      <w:r w:rsidRPr="00076910">
        <w:rPr>
          <w:rFonts w:ascii="Tahoma" w:hAnsi="Tahoma" w:cs="Tahoma"/>
        </w:rPr>
        <w:t xml:space="preserve">,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Pr="00076910" w:rsidRDefault="001F7913"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572186">
        <w:rPr>
          <w:rFonts w:ascii="Tahoma" w:hAnsi="Tahoma" w:cs="Tahoma"/>
        </w:rPr>
        <w:t>279</w:t>
      </w:r>
      <w:r w:rsidR="00E00B76">
        <w:rPr>
          <w:rFonts w:ascii="Tahoma" w:hAnsi="Tahoma" w:cs="Tahoma"/>
        </w:rPr>
        <w:t>/23</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82F50">
        <w:rPr>
          <w:rFonts w:ascii="Tahoma" w:hAnsi="Tahoma" w:cs="Tahoma"/>
        </w:rPr>
        <w:t>gradbenih</w:t>
      </w:r>
      <w:r w:rsidR="00877B24" w:rsidRPr="00076910">
        <w:rPr>
          <w:rFonts w:ascii="Tahoma" w:hAnsi="Tahoma" w:cs="Tahoma"/>
        </w:rPr>
        <w:t xml:space="preserve"> del</w:t>
      </w:r>
      <w:r w:rsidR="00E74D78" w:rsidRPr="00E74D78">
        <w:rPr>
          <w:rFonts w:ascii="Tahoma" w:hAnsi="Tahoma" w:cs="Tahoma"/>
        </w:rPr>
        <w:t xml:space="preserve">: </w:t>
      </w:r>
      <w:r w:rsidR="00F65262" w:rsidRPr="00F65262">
        <w:rPr>
          <w:rFonts w:ascii="Tahoma" w:hAnsi="Tahoma" w:cs="Tahoma"/>
        </w:rPr>
        <w:t>30III-766-00 Obnova vročevoda T900 in parovoda T8001 na območju Korytkove in Japljeve ulice</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572186">
        <w:rPr>
          <w:rFonts w:ascii="Tahoma" w:hAnsi="Tahoma" w:cs="Tahoma"/>
        </w:rPr>
        <w:t>279</w:t>
      </w:r>
      <w:r w:rsidR="00E00B76">
        <w:rPr>
          <w:rFonts w:ascii="Tahoma" w:hAnsi="Tahoma" w:cs="Tahoma"/>
        </w:rPr>
        <w:t>/23</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3A7D74" w:rsidRDefault="009E1B44" w:rsidP="000B1478">
      <w:pPr>
        <w:keepLines/>
        <w:widowControl w:val="0"/>
        <w:numPr>
          <w:ilvl w:val="0"/>
          <w:numId w:val="12"/>
        </w:numPr>
        <w:tabs>
          <w:tab w:val="left" w:pos="540"/>
        </w:tabs>
        <w:jc w:val="center"/>
        <w:rPr>
          <w:rFonts w:ascii="Tahoma" w:hAnsi="Tahoma" w:cs="Tahoma"/>
        </w:rPr>
      </w:pPr>
      <w:r w:rsidRPr="003A7D74">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934235" w:rsidRDefault="009E1B44" w:rsidP="000B1478">
      <w:pPr>
        <w:keepLines/>
        <w:widowControl w:val="0"/>
        <w:numPr>
          <w:ilvl w:val="0"/>
          <w:numId w:val="14"/>
        </w:numPr>
        <w:jc w:val="center"/>
        <w:rPr>
          <w:rFonts w:ascii="Tahoma" w:hAnsi="Tahoma" w:cs="Tahoma"/>
        </w:rPr>
      </w:pPr>
      <w:r w:rsidRPr="00934235">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8422A5">
        <w:rPr>
          <w:rFonts w:ascii="Tahoma" w:hAnsi="Tahoma" w:cs="Tahoma"/>
        </w:rPr>
        <w:t>gradbena</w:t>
      </w:r>
      <w:r w:rsidR="009E1DA0" w:rsidRPr="00E7001B">
        <w:rPr>
          <w:rFonts w:ascii="Tahoma" w:hAnsi="Tahoma" w:cs="Tahoma"/>
        </w:rPr>
        <w:t xml:space="preserve"> dela za </w:t>
      </w:r>
      <w:r w:rsidR="003F1FF0">
        <w:rPr>
          <w:rFonts w:ascii="Tahoma" w:hAnsi="Tahoma" w:cs="Tahoma"/>
        </w:rPr>
        <w:t>investicijo</w:t>
      </w:r>
      <w:r w:rsidR="00164188" w:rsidRPr="00164188">
        <w:rPr>
          <w:rFonts w:ascii="Tahoma" w:hAnsi="Tahoma" w:cs="Tahoma"/>
        </w:rPr>
        <w:t xml:space="preserve">: </w:t>
      </w:r>
      <w:r w:rsidR="00F65262" w:rsidRPr="00F65262">
        <w:rPr>
          <w:rFonts w:ascii="Tahoma" w:hAnsi="Tahoma" w:cs="Tahoma"/>
        </w:rPr>
        <w:t>30III-766-00 Obnova vročevoda T900 in parovoda T8001 na območju Korytkove in Japljeve ulice</w:t>
      </w:r>
      <w:r w:rsidR="004B5F66" w:rsidRPr="00785E21">
        <w:rPr>
          <w:rFonts w:ascii="Tahoma" w:hAnsi="Tahoma" w:cs="Tahoma"/>
        </w:rPr>
        <w:t xml:space="preserve"> </w:t>
      </w:r>
      <w:r w:rsidR="00F04828" w:rsidRPr="00785E21">
        <w:rPr>
          <w:rFonts w:ascii="Tahoma" w:hAnsi="Tahoma" w:cs="Tahoma"/>
        </w:rPr>
        <w:t>(v nadaljevanju: dela ali pogodbena dela</w:t>
      </w:r>
      <w:r w:rsidR="00731D74">
        <w:rPr>
          <w:rFonts w:ascii="Tahoma" w:hAnsi="Tahoma" w:cs="Tahoma"/>
        </w:rPr>
        <w:t xml:space="preserve"> ali tudi gradbena dela</w:t>
      </w:r>
      <w:r w:rsidR="00F04828" w:rsidRPr="00785E21">
        <w:rPr>
          <w:rFonts w:ascii="Tahoma" w:hAnsi="Tahoma" w:cs="Tahoma"/>
        </w:rPr>
        <w:t>)</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 </w:t>
      </w:r>
      <w:r w:rsidR="00EC3087" w:rsidRPr="00076910">
        <w:rPr>
          <w:rFonts w:ascii="Tahoma" w:hAnsi="Tahoma" w:cs="Tahoma"/>
        </w:rPr>
        <w:t>dokumentacij</w:t>
      </w:r>
      <w:r w:rsidR="00EC3087">
        <w:rPr>
          <w:rFonts w:ascii="Tahoma" w:hAnsi="Tahoma" w:cs="Tahoma"/>
        </w:rPr>
        <w:t>i</w:t>
      </w:r>
      <w:r w:rsidRPr="00076910">
        <w:rPr>
          <w:rFonts w:ascii="Tahoma" w:hAnsi="Tahoma" w:cs="Tahoma"/>
        </w:rPr>
        <w:t xml:space="preserve">: </w:t>
      </w:r>
      <w:r w:rsidR="00EC3087">
        <w:rPr>
          <w:rFonts w:ascii="Tahoma" w:hAnsi="Tahoma" w:cs="Tahoma"/>
        </w:rPr>
        <w:t>Obnova vročevoda T900 in parovoda T8001 na območju Korytkove in Japljeve ulice, Mestna občina Ljubljana, PZI št. projekta: 35/C-900, 35/P-8001, junij 2023, ki jo je izdelal naročnik.</w:t>
      </w:r>
    </w:p>
    <w:p w:rsidR="00EC3087" w:rsidRPr="00076910" w:rsidRDefault="00EC3087"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572186">
        <w:rPr>
          <w:rFonts w:ascii="Tahoma" w:hAnsi="Tahoma" w:cs="Tahoma"/>
        </w:rPr>
        <w:t>279</w:t>
      </w:r>
      <w:r w:rsidR="00E00B76">
        <w:rPr>
          <w:rFonts w:ascii="Tahoma" w:hAnsi="Tahoma" w:cs="Tahoma"/>
        </w:rPr>
        <w:t>/23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Default="005D0CD8" w:rsidP="000B1478">
      <w:pPr>
        <w:keepLines/>
        <w:widowControl w:val="0"/>
        <w:jc w:val="both"/>
        <w:rPr>
          <w:rFonts w:ascii="Tahoma" w:hAnsi="Tahoma" w:cs="Tahoma"/>
        </w:rPr>
      </w:pPr>
    </w:p>
    <w:p w:rsidR="009E1B44" w:rsidRPr="00BA33C0" w:rsidRDefault="009E1B44" w:rsidP="000B1478">
      <w:pPr>
        <w:keepLines/>
        <w:widowControl w:val="0"/>
        <w:numPr>
          <w:ilvl w:val="0"/>
          <w:numId w:val="12"/>
        </w:numPr>
        <w:tabs>
          <w:tab w:val="left" w:pos="540"/>
        </w:tabs>
        <w:jc w:val="center"/>
        <w:rPr>
          <w:rFonts w:ascii="Tahoma" w:hAnsi="Tahoma" w:cs="Tahoma"/>
        </w:rPr>
      </w:pPr>
      <w:r w:rsidRPr="00BA33C0">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7F03F5">
        <w:rPr>
          <w:rFonts w:ascii="Tahoma" w:hAnsi="Tahoma" w:cs="Tahoma"/>
        </w:rPr>
        <w:t>:</w:t>
      </w:r>
      <w:r w:rsidR="00640D32" w:rsidRPr="00076910">
        <w:rPr>
          <w:rFonts w:ascii="Tahoma" w:hAnsi="Tahoma" w:cs="Tahoma"/>
        </w:rPr>
        <w:t xml:space="preserve"> </w:t>
      </w:r>
    </w:p>
    <w:p w:rsidR="000B59ED" w:rsidRDefault="000B59ED"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C4697C" w:rsidRDefault="009E1B44" w:rsidP="000B1478">
      <w:pPr>
        <w:keepLines/>
        <w:widowControl w:val="0"/>
        <w:numPr>
          <w:ilvl w:val="0"/>
          <w:numId w:val="12"/>
        </w:numPr>
        <w:tabs>
          <w:tab w:val="left" w:pos="540"/>
        </w:tabs>
        <w:jc w:val="center"/>
        <w:rPr>
          <w:rFonts w:ascii="Tahoma" w:hAnsi="Tahoma" w:cs="Tahoma"/>
        </w:rPr>
      </w:pPr>
      <w:r w:rsidRPr="00C4697C">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572186">
        <w:rPr>
          <w:rFonts w:ascii="Tahoma" w:hAnsi="Tahoma" w:cs="Tahoma"/>
        </w:rPr>
        <w:t>279</w:t>
      </w:r>
      <w:r w:rsidR="00E00B76">
        <w:rPr>
          <w:rFonts w:ascii="Tahoma" w:hAnsi="Tahoma" w:cs="Tahoma"/>
        </w:rPr>
        <w:t>/23</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8B626D" w:rsidRPr="00E7001B" w:rsidRDefault="008B626D" w:rsidP="008B626D">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Pr>
          <w:rFonts w:ascii="Tahoma" w:hAnsi="Tahoma" w:cs="Tahoma"/>
        </w:rPr>
        <w:t>,</w:t>
      </w:r>
    </w:p>
    <w:p w:rsidR="00BA33C0" w:rsidRDefault="00BA33C0" w:rsidP="00BA33C0">
      <w:pPr>
        <w:keepLines/>
        <w:widowControl w:val="0"/>
        <w:numPr>
          <w:ilvl w:val="0"/>
          <w:numId w:val="15"/>
        </w:numPr>
        <w:jc w:val="both"/>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16" w:history="1">
        <w:r w:rsidRPr="00242E62">
          <w:rPr>
            <w:rStyle w:val="Hiperpovezava"/>
            <w:rFonts w:ascii="Tahoma" w:hAnsi="Tahoma" w:cs="Tahoma"/>
          </w:rPr>
          <w:t>https://www.energetika-lj.si/zakonodaja/tehnicne-zahteve-za-graditev-toplota</w:t>
        </w:r>
      </w:hyperlink>
      <w:r w:rsidR="001A5B85" w:rsidRPr="00184029">
        <w:rPr>
          <w:rFonts w:ascii="Tahoma" w:hAnsi="Tahoma" w:cs="Tahoma"/>
        </w:rPr>
        <w:t>)</w:t>
      </w:r>
      <w:r w:rsidR="001A5B85">
        <w:rPr>
          <w:rFonts w:ascii="Tahoma" w:hAnsi="Tahoma" w:cs="Tahoma"/>
        </w:rPr>
        <w:t>.</w:t>
      </w:r>
    </w:p>
    <w:p w:rsidR="001A5B85" w:rsidRPr="00184029" w:rsidRDefault="001A5B85" w:rsidP="003A7D74">
      <w:pPr>
        <w:keepLines/>
        <w:widowControl w:val="0"/>
        <w:ind w:left="357"/>
        <w:jc w:val="both"/>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55565B" w:rsidRPr="00076910" w:rsidRDefault="0055565B" w:rsidP="000B1478">
      <w:pPr>
        <w:keepLines/>
        <w:widowControl w:val="0"/>
        <w:tabs>
          <w:tab w:val="left" w:pos="426"/>
          <w:tab w:val="left" w:pos="1418"/>
          <w:tab w:val="left" w:pos="1702"/>
        </w:tabs>
        <w:rPr>
          <w:rFonts w:ascii="Tahoma" w:hAnsi="Tahoma" w:cs="Tahoma"/>
        </w:rPr>
      </w:pPr>
    </w:p>
    <w:p w:rsidR="009E1B44" w:rsidRPr="00DC37C4" w:rsidRDefault="00F818A2" w:rsidP="000B1478">
      <w:pPr>
        <w:keepLines/>
        <w:widowControl w:val="0"/>
        <w:numPr>
          <w:ilvl w:val="0"/>
          <w:numId w:val="12"/>
        </w:numPr>
        <w:tabs>
          <w:tab w:val="left" w:pos="540"/>
        </w:tabs>
        <w:jc w:val="center"/>
        <w:rPr>
          <w:rFonts w:ascii="Tahoma" w:hAnsi="Tahoma" w:cs="Tahoma"/>
        </w:rPr>
      </w:pPr>
      <w:r>
        <w:rPr>
          <w:rFonts w:ascii="Tahoma" w:hAnsi="Tahoma" w:cs="Tahoma"/>
        </w:rPr>
        <w:t xml:space="preserve"> </w:t>
      </w:r>
      <w:r w:rsidR="009E1B44" w:rsidRPr="00DC37C4">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1A5B85" w:rsidRPr="00076910" w:rsidRDefault="001A5B85" w:rsidP="001A5B85">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Pr="00FB2CFB">
        <w:rPr>
          <w:rFonts w:ascii="Tahoma" w:hAnsi="Tahoma" w:cs="Tahoma"/>
        </w:rPr>
        <w:t>iz</w:t>
      </w:r>
      <w:r>
        <w:rPr>
          <w:rFonts w:ascii="Tahoma" w:hAnsi="Tahoma" w:cs="Tahoma"/>
        </w:rPr>
        <w:t>stavljenih</w:t>
      </w:r>
      <w:r w:rsidRPr="00FB2CFB">
        <w:rPr>
          <w:rFonts w:ascii="Tahoma" w:hAnsi="Tahoma" w:cs="Tahoma"/>
        </w:rPr>
        <w:t xml:space="preserve"> </w:t>
      </w:r>
      <w:r w:rsidRPr="00076910">
        <w:rPr>
          <w:rFonts w:ascii="Tahoma" w:hAnsi="Tahoma" w:cs="Tahoma"/>
        </w:rPr>
        <w:t>začasnih mesečnih situacij in končne situacije</w:t>
      </w:r>
      <w:r>
        <w:rPr>
          <w:rFonts w:ascii="Tahoma" w:hAnsi="Tahoma" w:cs="Tahoma"/>
        </w:rPr>
        <w:t>.</w:t>
      </w:r>
    </w:p>
    <w:p w:rsidR="00BA33C0" w:rsidRDefault="00BA33C0" w:rsidP="00312C5C">
      <w:pPr>
        <w:keepLines/>
        <w:widowControl w:val="0"/>
        <w:tabs>
          <w:tab w:val="left" w:pos="426"/>
          <w:tab w:val="left" w:pos="1418"/>
          <w:tab w:val="left" w:pos="1702"/>
        </w:tabs>
        <w:jc w:val="both"/>
        <w:rPr>
          <w:rFonts w:ascii="Tahoma" w:hAnsi="Tahoma" w:cs="Tahoma"/>
        </w:rPr>
      </w:pPr>
    </w:p>
    <w:p w:rsidR="00C44B97" w:rsidRPr="005E3231" w:rsidRDefault="00C44B97" w:rsidP="00C44B97">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Pr>
          <w:rFonts w:ascii="Tahoma" w:hAnsi="Tahoma" w:cs="Tahoma"/>
        </w:rPr>
        <w:t>, pri kateri so obračunani gradbeni odpadki,</w:t>
      </w:r>
      <w:r w:rsidRPr="005E3231">
        <w:rPr>
          <w:rFonts w:ascii="Tahoma" w:hAnsi="Tahoma" w:cs="Tahoma"/>
        </w:rPr>
        <w:t xml:space="preserve"> </w:t>
      </w:r>
      <w:r>
        <w:rPr>
          <w:rFonts w:ascii="Tahoma" w:hAnsi="Tahoma" w:cs="Tahoma"/>
        </w:rPr>
        <w:t>so</w:t>
      </w:r>
      <w:r w:rsidRPr="005E3231">
        <w:rPr>
          <w:rFonts w:ascii="Tahoma" w:hAnsi="Tahoma" w:cs="Tahoma"/>
        </w:rPr>
        <w:t xml:space="preserve"> evidenčni list</w:t>
      </w:r>
      <w:r>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Pr>
          <w:rFonts w:ascii="Tahoma" w:hAnsi="Tahoma" w:cs="Tahoma"/>
        </w:rPr>
        <w:t>jo</w:t>
      </w:r>
      <w:r w:rsidRPr="005E3231">
        <w:rPr>
          <w:rFonts w:ascii="Tahoma" w:hAnsi="Tahoma" w:cs="Tahoma"/>
        </w:rPr>
        <w:t xml:space="preserve"> obračunano količino ravnanja z gradbenimi odpadki.</w:t>
      </w:r>
    </w:p>
    <w:p w:rsidR="00424078" w:rsidRPr="00076910" w:rsidRDefault="00424078"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731D74">
        <w:rPr>
          <w:rFonts w:ascii="Tahoma" w:hAnsi="Tahoma" w:cs="Tahoma"/>
        </w:rPr>
        <w:t xml:space="preserve">mora </w:t>
      </w:r>
      <w:r w:rsidRPr="00076910">
        <w:rPr>
          <w:rFonts w:ascii="Tahoma" w:hAnsi="Tahoma" w:cs="Tahoma"/>
        </w:rPr>
        <w:t>izstaviti novo</w:t>
      </w:r>
      <w:r w:rsidR="00731D74">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xml:space="preserve">. člena </w:t>
      </w:r>
      <w:r w:rsidRPr="00BA33C0">
        <w:rPr>
          <w:rFonts w:ascii="Tahoma" w:hAnsi="Tahoma" w:cs="Tahoma"/>
        </w:rPr>
        <w:t>te pogodbe</w:t>
      </w:r>
      <w:r w:rsidR="00857890" w:rsidRPr="00BA33C0">
        <w:rPr>
          <w:rFonts w:ascii="Tahoma" w:hAnsi="Tahoma" w:cs="Tahoma"/>
        </w:rPr>
        <w:t>,</w:t>
      </w:r>
      <w:r w:rsidRPr="00BA33C0">
        <w:rPr>
          <w:rFonts w:ascii="Tahoma" w:hAnsi="Tahoma" w:cs="Tahoma"/>
        </w:rPr>
        <w:t xml:space="preserve"> plačati v 30 (tridesetih) </w:t>
      </w:r>
      <w:r w:rsidR="004B5F66" w:rsidRPr="00BA33C0">
        <w:rPr>
          <w:rFonts w:ascii="Tahoma" w:hAnsi="Tahoma" w:cs="Tahoma"/>
        </w:rPr>
        <w:t xml:space="preserve">koledarskih </w:t>
      </w:r>
      <w:r w:rsidRPr="00BA33C0">
        <w:rPr>
          <w:rFonts w:ascii="Tahoma" w:hAnsi="Tahoma" w:cs="Tahoma"/>
        </w:rPr>
        <w:t xml:space="preserve">dneh, šteto od prejema pravilne </w:t>
      </w:r>
      <w:r w:rsidR="00254B1E" w:rsidRPr="00BA33C0">
        <w:rPr>
          <w:rFonts w:ascii="Tahoma" w:hAnsi="Tahoma" w:cs="Tahoma"/>
        </w:rPr>
        <w:t xml:space="preserve">in popolne </w:t>
      </w:r>
      <w:r w:rsidRPr="00BA33C0">
        <w:rPr>
          <w:rFonts w:ascii="Tahoma" w:hAnsi="Tahoma" w:cs="Tahoma"/>
        </w:rPr>
        <w:t xml:space="preserve">situacije v vložišče naročnika, na transakcijski račun izvajalca, ki je uradno evidentiran pri AJPES in bo naveden na </w:t>
      </w:r>
      <w:r w:rsidRPr="00076910">
        <w:rPr>
          <w:rFonts w:ascii="Tahoma" w:hAnsi="Tahoma" w:cs="Tahoma"/>
        </w:rPr>
        <w:t>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731D74">
        <w:rPr>
          <w:rFonts w:ascii="Tahoma" w:hAnsi="Tahoma" w:cs="Tahoma"/>
        </w:rPr>
        <w:t>e</w:t>
      </w:r>
      <w:r w:rsidRPr="00076910">
        <w:rPr>
          <w:rFonts w:ascii="Tahoma" w:hAnsi="Tahoma" w:cs="Tahoma"/>
        </w:rPr>
        <w:t xml:space="preserve"> </w:t>
      </w:r>
      <w:r w:rsidR="00731D74">
        <w:rPr>
          <w:rFonts w:ascii="Tahoma" w:hAnsi="Tahoma" w:cs="Tahoma"/>
        </w:rPr>
        <w:t>končne</w:t>
      </w:r>
      <w:r w:rsidR="00C372AE" w:rsidRPr="00076910">
        <w:rPr>
          <w:rFonts w:ascii="Tahoma" w:hAnsi="Tahoma" w:cs="Tahoma"/>
        </w:rPr>
        <w:t xml:space="preserve"> </w:t>
      </w:r>
      <w:r w:rsidRPr="00076910">
        <w:rPr>
          <w:rFonts w:ascii="Tahoma" w:hAnsi="Tahoma" w:cs="Tahoma"/>
        </w:rPr>
        <w:t>situacij</w:t>
      </w:r>
      <w:r w:rsidR="00731D74">
        <w:rPr>
          <w:rFonts w:ascii="Tahoma" w:hAnsi="Tahoma" w:cs="Tahoma"/>
        </w:rPr>
        <w:t>e</w:t>
      </w:r>
      <w:r w:rsidR="0055565B">
        <w:rPr>
          <w:rFonts w:ascii="Tahoma" w:hAnsi="Tahoma" w:cs="Tahoma"/>
        </w:rPr>
        <w:t>.</w:t>
      </w:r>
      <w:r w:rsidRPr="00076910">
        <w:rPr>
          <w:rFonts w:ascii="Tahoma" w:hAnsi="Tahoma" w:cs="Tahoma"/>
        </w:rPr>
        <w:t xml:space="preserve"> Izvajalec bo izstavil končno situacijo 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B77150" w:rsidRDefault="00B77150" w:rsidP="005F3DFB">
      <w:pPr>
        <w:keepLines/>
        <w:widowControl w:val="0"/>
        <w:tabs>
          <w:tab w:val="left" w:pos="1418"/>
          <w:tab w:val="left" w:pos="1702"/>
        </w:tabs>
        <w:jc w:val="both"/>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841821">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FC0F1A" w:rsidRPr="00841821">
        <w:rPr>
          <w:rFonts w:ascii="Tahoma" w:hAnsi="Tahoma" w:cs="Tahoma"/>
        </w:rPr>
        <w:t xml:space="preserve">, </w:t>
      </w:r>
      <w:r w:rsidRPr="00841821">
        <w:rPr>
          <w:rFonts w:ascii="Tahoma" w:hAnsi="Tahoma" w:cs="Tahoma"/>
        </w:rPr>
        <w:t>prejemu končne situacije v vložišče naročnika</w:t>
      </w:r>
      <w:r w:rsidR="001129A3" w:rsidRPr="00841821">
        <w:rPr>
          <w:rFonts w:ascii="Tahoma" w:hAnsi="Tahoma" w:cs="Tahoma"/>
        </w:rPr>
        <w:t xml:space="preserve"> in predložitvi finančnega zavarovanja za odpravo napak v garancijski dobi.</w:t>
      </w:r>
    </w:p>
    <w:p w:rsidR="005F3DFB" w:rsidRDefault="005F3DFB" w:rsidP="005F3DFB">
      <w:pPr>
        <w:keepLines/>
        <w:widowControl w:val="0"/>
        <w:tabs>
          <w:tab w:val="left" w:pos="1418"/>
          <w:tab w:val="left" w:pos="1702"/>
        </w:tabs>
        <w:jc w:val="both"/>
        <w:rPr>
          <w:rFonts w:ascii="Tahoma" w:hAnsi="Tahoma" w:cs="Tahoma"/>
        </w:rPr>
      </w:pPr>
    </w:p>
    <w:p w:rsidR="006159AB" w:rsidRPr="00076910" w:rsidRDefault="006159AB" w:rsidP="006159AB">
      <w:pPr>
        <w:keepLines/>
        <w:widowControl w:val="0"/>
        <w:tabs>
          <w:tab w:val="left" w:pos="1418"/>
          <w:tab w:val="left" w:pos="1702"/>
        </w:tabs>
        <w:jc w:val="both"/>
        <w:rPr>
          <w:rFonts w:ascii="Tahoma" w:hAnsi="Tahoma" w:cs="Tahoma"/>
        </w:rPr>
      </w:pPr>
      <w:r>
        <w:rPr>
          <w:rFonts w:ascii="Tahoma" w:hAnsi="Tahoma" w:cs="Tahoma"/>
        </w:rPr>
        <w:t>Plačilo zadnje začasne situacije / končne situacije se zadrži, dokler naročnik od izvajalca ne prejme celotne dokumentacije, potrebne za pripravo dokazila o zanesljivosti objekta in internega tehničnega pregleda.</w:t>
      </w:r>
    </w:p>
    <w:p w:rsidR="00841821" w:rsidRPr="00076910" w:rsidRDefault="00841821"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5B02E8" w:rsidRPr="00400411"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Nominirani podizvajalec ne sme oddati sprejetih del v nadaljnje podizvajanje.</w:t>
      </w:r>
    </w:p>
    <w:p w:rsidR="003D1E21" w:rsidRPr="00076910" w:rsidRDefault="003D1E21"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rsidR="003D1E21" w:rsidRPr="00FB2CFB" w:rsidRDefault="003D1E2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lastRenderedPageBreak/>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290C23" w:rsidRDefault="009E1B44" w:rsidP="000B1478">
      <w:pPr>
        <w:keepLines/>
        <w:widowControl w:val="0"/>
        <w:tabs>
          <w:tab w:val="num" w:pos="4605"/>
        </w:tabs>
        <w:jc w:val="center"/>
        <w:rPr>
          <w:rFonts w:ascii="Tahoma" w:hAnsi="Tahoma" w:cs="Tahoma"/>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05458E">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05458E">
        <w:rPr>
          <w:rFonts w:ascii="Tahoma" w:hAnsi="Tahoma" w:cs="Tahoma"/>
        </w:rPr>
        <w:t xml:space="preserve"> del</w:t>
      </w:r>
      <w:r w:rsidRPr="00076910">
        <w:rPr>
          <w:rFonts w:ascii="Tahoma" w:hAnsi="Tahoma" w:cs="Tahoma"/>
        </w:rPr>
        <w:t>, več</w:t>
      </w:r>
      <w:r w:rsidR="0005458E">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05458E">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lastRenderedPageBreak/>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D52698" w:rsidRDefault="00283D55" w:rsidP="000B1478">
      <w:pPr>
        <w:keepLines/>
        <w:widowControl w:val="0"/>
        <w:numPr>
          <w:ilvl w:val="0"/>
          <w:numId w:val="12"/>
        </w:numPr>
        <w:tabs>
          <w:tab w:val="left" w:pos="540"/>
        </w:tabs>
        <w:jc w:val="center"/>
        <w:rPr>
          <w:rFonts w:ascii="Tahoma" w:hAnsi="Tahoma" w:cs="Tahoma"/>
        </w:rPr>
      </w:pPr>
      <w:r w:rsidRPr="00D52698">
        <w:rPr>
          <w:rFonts w:ascii="Tahoma" w:hAnsi="Tahoma" w:cs="Tahoma"/>
        </w:rPr>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851E11">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851E11">
        <w:rPr>
          <w:rFonts w:ascii="Tahoma" w:hAnsi="Tahoma" w:cs="Tahoma"/>
        </w:rPr>
        <w:t>12</w:t>
      </w:r>
      <w:r w:rsidR="00432693">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046130">
        <w:rPr>
          <w:rFonts w:ascii="Tahoma" w:hAnsi="Tahoma" w:cs="Tahoma"/>
        </w:rPr>
        <w:t>, določenega v 18. členu te pogodbe</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312C5C" w:rsidRDefault="00283D55" w:rsidP="000B1478">
      <w:pPr>
        <w:keepLines/>
        <w:widowControl w:val="0"/>
        <w:tabs>
          <w:tab w:val="left" w:pos="1418"/>
          <w:tab w:val="left" w:pos="1702"/>
        </w:tabs>
        <w:jc w:val="both"/>
        <w:rPr>
          <w:rFonts w:ascii="Tahoma" w:hAnsi="Tahoma" w:cs="Tahoma"/>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3A7D74"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3A7D74">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Pr="00076910"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03"/>
        <w:gridCol w:w="1701"/>
        <w:gridCol w:w="2977"/>
      </w:tblGrid>
      <w:tr w:rsidR="004214A9" w:rsidRPr="00851E11" w:rsidTr="003A7D74">
        <w:trPr>
          <w:trHeight w:val="393"/>
        </w:trPr>
        <w:tc>
          <w:tcPr>
            <w:tcW w:w="4603" w:type="dxa"/>
            <w:vAlign w:val="center"/>
          </w:tcPr>
          <w:p w:rsidR="004214A9" w:rsidRPr="00851E11" w:rsidRDefault="004214A9" w:rsidP="004214A9">
            <w:pPr>
              <w:keepLines/>
              <w:widowControl w:val="0"/>
              <w:jc w:val="center"/>
              <w:rPr>
                <w:rFonts w:ascii="Tahoma" w:hAnsi="Tahoma" w:cs="Tahoma"/>
                <w:bCs/>
              </w:rPr>
            </w:pPr>
            <w:r w:rsidRPr="00851E11">
              <w:rPr>
                <w:rFonts w:ascii="Tahoma" w:hAnsi="Tahoma" w:cs="Tahoma"/>
                <w:bCs/>
              </w:rPr>
              <w:t xml:space="preserve">Opis – </w:t>
            </w:r>
            <w:r>
              <w:rPr>
                <w:rFonts w:ascii="Tahoma" w:hAnsi="Tahoma" w:cs="Tahoma"/>
                <w:bCs/>
              </w:rPr>
              <w:t>gradbena</w:t>
            </w:r>
            <w:r w:rsidRPr="00076910">
              <w:rPr>
                <w:rFonts w:ascii="Tahoma" w:hAnsi="Tahoma" w:cs="Tahoma"/>
                <w:bCs/>
              </w:rPr>
              <w:t xml:space="preserve"> </w:t>
            </w:r>
            <w:r w:rsidRPr="00851E11">
              <w:rPr>
                <w:rFonts w:ascii="Tahoma" w:hAnsi="Tahoma" w:cs="Tahoma"/>
                <w:bCs/>
              </w:rPr>
              <w:t>dela</w:t>
            </w:r>
          </w:p>
        </w:tc>
        <w:tc>
          <w:tcPr>
            <w:tcW w:w="1701" w:type="dxa"/>
            <w:vAlign w:val="center"/>
          </w:tcPr>
          <w:p w:rsidR="004214A9" w:rsidRPr="00851E11" w:rsidRDefault="004214A9" w:rsidP="005B38C6">
            <w:pPr>
              <w:keepLines/>
              <w:widowControl w:val="0"/>
              <w:jc w:val="center"/>
              <w:rPr>
                <w:rFonts w:ascii="Tahoma" w:hAnsi="Tahoma" w:cs="Tahoma"/>
                <w:bCs/>
              </w:rPr>
            </w:pPr>
            <w:r w:rsidRPr="00851E11">
              <w:rPr>
                <w:rFonts w:ascii="Tahoma" w:hAnsi="Tahoma" w:cs="Tahoma"/>
                <w:bCs/>
              </w:rPr>
              <w:t>Rok izvedbe v koledarskih dneh</w:t>
            </w:r>
          </w:p>
        </w:tc>
        <w:tc>
          <w:tcPr>
            <w:tcW w:w="2977" w:type="dxa"/>
            <w:vAlign w:val="center"/>
          </w:tcPr>
          <w:p w:rsidR="004214A9" w:rsidRPr="00851E11" w:rsidRDefault="004214A9" w:rsidP="005B38C6">
            <w:pPr>
              <w:keepLines/>
              <w:widowControl w:val="0"/>
              <w:jc w:val="center"/>
              <w:rPr>
                <w:rFonts w:ascii="Tahoma" w:hAnsi="Tahoma" w:cs="Tahoma"/>
                <w:bCs/>
              </w:rPr>
            </w:pPr>
            <w:r w:rsidRPr="00851E11">
              <w:rPr>
                <w:rFonts w:ascii="Tahoma" w:hAnsi="Tahoma" w:cs="Tahoma"/>
                <w:bCs/>
              </w:rPr>
              <w:t>Predvideno obdobje izvajanja del</w:t>
            </w:r>
          </w:p>
        </w:tc>
      </w:tr>
      <w:tr w:rsidR="004214A9" w:rsidRPr="00E6604C" w:rsidTr="003A7D74">
        <w:trPr>
          <w:trHeight w:val="864"/>
        </w:trPr>
        <w:tc>
          <w:tcPr>
            <w:tcW w:w="4603" w:type="dxa"/>
            <w:tcBorders>
              <w:top w:val="single" w:sz="4" w:space="0" w:color="auto"/>
              <w:left w:val="single" w:sz="4" w:space="0" w:color="auto"/>
              <w:bottom w:val="single" w:sz="4" w:space="0" w:color="auto"/>
              <w:right w:val="single" w:sz="4" w:space="0" w:color="auto"/>
            </w:tcBorders>
            <w:vAlign w:val="center"/>
          </w:tcPr>
          <w:p w:rsidR="004214A9" w:rsidRPr="00851E11" w:rsidRDefault="00087000" w:rsidP="004214A9">
            <w:pPr>
              <w:keepLines/>
              <w:widowControl w:val="0"/>
              <w:tabs>
                <w:tab w:val="left" w:pos="1418"/>
                <w:tab w:val="left" w:pos="1702"/>
              </w:tabs>
              <w:rPr>
                <w:rFonts w:ascii="Tahoma" w:hAnsi="Tahoma" w:cs="Tahoma"/>
              </w:rPr>
            </w:pPr>
            <w:r w:rsidRPr="00087000">
              <w:rPr>
                <w:rFonts w:ascii="Tahoma" w:hAnsi="Tahoma" w:cs="Tahoma"/>
              </w:rPr>
              <w:t>30III-766-00 Obnova vročevoda T900 in parovoda T8001 na območju Korytkove in Japljeve ulice</w:t>
            </w:r>
          </w:p>
        </w:tc>
        <w:tc>
          <w:tcPr>
            <w:tcW w:w="1701" w:type="dxa"/>
            <w:tcBorders>
              <w:top w:val="single" w:sz="4" w:space="0" w:color="auto"/>
              <w:left w:val="single" w:sz="4" w:space="0" w:color="auto"/>
              <w:bottom w:val="single" w:sz="4" w:space="0" w:color="auto"/>
              <w:right w:val="single" w:sz="4" w:space="0" w:color="auto"/>
            </w:tcBorders>
            <w:vAlign w:val="center"/>
          </w:tcPr>
          <w:p w:rsidR="004214A9" w:rsidRPr="00E6604C" w:rsidRDefault="001F0F79" w:rsidP="005B38C6">
            <w:pPr>
              <w:keepLines/>
              <w:widowControl w:val="0"/>
              <w:jc w:val="center"/>
              <w:rPr>
                <w:rFonts w:ascii="Tahoma" w:hAnsi="Tahoma" w:cs="Tahoma"/>
                <w:bCs/>
              </w:rPr>
            </w:pPr>
            <w:r>
              <w:rPr>
                <w:rFonts w:ascii="Tahoma" w:hAnsi="Tahoma" w:cs="Tahoma"/>
                <w:bCs/>
              </w:rPr>
              <w:t>60 (šestdeset) dni</w:t>
            </w:r>
          </w:p>
        </w:tc>
        <w:tc>
          <w:tcPr>
            <w:tcW w:w="2977" w:type="dxa"/>
            <w:tcBorders>
              <w:top w:val="single" w:sz="4" w:space="0" w:color="auto"/>
              <w:left w:val="single" w:sz="4" w:space="0" w:color="auto"/>
              <w:bottom w:val="single" w:sz="4" w:space="0" w:color="auto"/>
              <w:right w:val="single" w:sz="4" w:space="0" w:color="auto"/>
            </w:tcBorders>
            <w:vAlign w:val="center"/>
          </w:tcPr>
          <w:p w:rsidR="004214A9" w:rsidRPr="00E6604C" w:rsidRDefault="001F0F79" w:rsidP="005B38C6">
            <w:pPr>
              <w:keepLines/>
              <w:widowControl w:val="0"/>
              <w:jc w:val="center"/>
              <w:rPr>
                <w:rFonts w:ascii="Tahoma" w:hAnsi="Tahoma" w:cs="Tahoma"/>
                <w:bCs/>
              </w:rPr>
            </w:pPr>
            <w:r>
              <w:rPr>
                <w:rFonts w:ascii="Tahoma" w:hAnsi="Tahoma" w:cs="Tahoma"/>
                <w:bCs/>
              </w:rPr>
              <w:t>avgust 2023 – november 2023</w:t>
            </w:r>
          </w:p>
        </w:tc>
      </w:tr>
    </w:tbl>
    <w:p w:rsidR="00A162E5"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533C14" w:rsidRPr="00076910" w:rsidRDefault="00533C14" w:rsidP="000B1478">
      <w:pPr>
        <w:keepLines/>
        <w:widowControl w:val="0"/>
        <w:tabs>
          <w:tab w:val="left" w:pos="-180"/>
        </w:tabs>
        <w:jc w:val="both"/>
        <w:rPr>
          <w:rFonts w:ascii="Tahoma" w:hAnsi="Tahoma" w:cs="Tahoma"/>
        </w:rPr>
      </w:pPr>
    </w:p>
    <w:p w:rsidR="00F77636" w:rsidRPr="004214A9" w:rsidRDefault="00F77636" w:rsidP="000B1478">
      <w:pPr>
        <w:keepLines/>
        <w:widowControl w:val="0"/>
        <w:numPr>
          <w:ilvl w:val="0"/>
          <w:numId w:val="12"/>
        </w:numPr>
        <w:tabs>
          <w:tab w:val="left" w:pos="540"/>
        </w:tabs>
        <w:jc w:val="center"/>
        <w:rPr>
          <w:rFonts w:ascii="Tahoma" w:hAnsi="Tahoma" w:cs="Tahoma"/>
        </w:rPr>
      </w:pPr>
      <w:r w:rsidRPr="004214A9">
        <w:rPr>
          <w:rFonts w:ascii="Tahoma" w:hAnsi="Tahoma" w:cs="Tahoma"/>
        </w:rPr>
        <w:t>GARANCIJSKI R</w:t>
      </w:r>
      <w:r w:rsidR="00BD3F20" w:rsidRPr="004214A9">
        <w:rPr>
          <w:rFonts w:ascii="Tahoma" w:hAnsi="Tahoma" w:cs="Tahoma"/>
        </w:rPr>
        <w:t>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4214A9">
        <w:rPr>
          <w:rFonts w:ascii="Tahoma" w:hAnsi="Tahoma" w:cs="Tahoma"/>
        </w:rPr>
        <w:t>Če izvajalec v času</w:t>
      </w:r>
      <w:r w:rsidR="00A6061B" w:rsidRPr="004214A9">
        <w:rPr>
          <w:rFonts w:ascii="Tahoma" w:hAnsi="Tahoma" w:cs="Tahoma"/>
        </w:rPr>
        <w:t xml:space="preserve"> iz prejšnjega odstavka</w:t>
      </w:r>
      <w:r w:rsidRPr="004214A9">
        <w:rPr>
          <w:rFonts w:ascii="Tahoma" w:hAnsi="Tahoma" w:cs="Tahoma"/>
        </w:rPr>
        <w:t xml:space="preserve"> ne odstrani pomanjkljivosti ali se z naročnikom ne dogovori za nov rok odstranitve, jih bo po načelu dobrega gospodar</w:t>
      </w:r>
      <w:r w:rsidR="00513D52" w:rsidRPr="004214A9">
        <w:rPr>
          <w:rFonts w:ascii="Tahoma" w:hAnsi="Tahoma" w:cs="Tahoma"/>
        </w:rPr>
        <w:t>stvenika</w:t>
      </w:r>
      <w:r w:rsidRPr="004214A9">
        <w:rPr>
          <w:rFonts w:ascii="Tahoma" w:hAnsi="Tahoma" w:cs="Tahoma"/>
        </w:rPr>
        <w:t xml:space="preserve"> odpravil </w:t>
      </w:r>
      <w:r w:rsidR="003F5A9B" w:rsidRPr="004214A9">
        <w:rPr>
          <w:rFonts w:ascii="Tahoma" w:hAnsi="Tahoma" w:cs="Tahoma"/>
        </w:rPr>
        <w:t xml:space="preserve">naročnik </w:t>
      </w:r>
      <w:r w:rsidRPr="004214A9">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sidRPr="004214A9">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lastRenderedPageBreak/>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7523F3">
        <w:rPr>
          <w:rFonts w:ascii="Tahoma" w:hAnsi="Tahoma" w:cs="Tahoma"/>
        </w:rPr>
        <w:t>.</w:t>
      </w:r>
      <w:r w:rsidRPr="00076910">
        <w:rPr>
          <w:rFonts w:ascii="Tahoma" w:hAnsi="Tahoma" w:cs="Tahoma"/>
        </w:rPr>
        <w:t xml:space="preserve"> Potrditev končne situacije pa pomeni dokončni obračun opravljenih del.</w:t>
      </w:r>
    </w:p>
    <w:p w:rsidR="00DD402A" w:rsidRDefault="00DD402A"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4214A9">
      <w:pPr>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4707F8" w:rsidP="000B1478">
      <w:pPr>
        <w:keepLines/>
        <w:widowControl w:val="0"/>
        <w:jc w:val="both"/>
        <w:rPr>
          <w:rFonts w:ascii="Tahoma" w:hAnsi="Tahoma" w:cs="Tahoma"/>
        </w:rPr>
      </w:pPr>
      <w:r>
        <w:rPr>
          <w:rFonts w:ascii="Tahoma" w:hAnsi="Tahoma" w:cs="Tahoma"/>
        </w:rPr>
        <w:t xml:space="preserve">Nobena od pogodbenih strank </w:t>
      </w:r>
      <w:r w:rsidR="00B2201B" w:rsidRPr="00076910">
        <w:rPr>
          <w:rFonts w:ascii="Tahoma" w:hAnsi="Tahoma" w:cs="Tahoma"/>
        </w:rPr>
        <w:t>ni odgovorn</w:t>
      </w:r>
      <w:r>
        <w:rPr>
          <w:rFonts w:ascii="Tahoma" w:hAnsi="Tahoma" w:cs="Tahoma"/>
        </w:rPr>
        <w:t>a</w:t>
      </w:r>
      <w:r w:rsidR="00B2201B" w:rsidRPr="00076910">
        <w:rPr>
          <w:rFonts w:ascii="Tahoma" w:hAnsi="Tahoma" w:cs="Tahoma"/>
        </w:rPr>
        <w:t xml:space="preserve">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B2201B" w:rsidRPr="00BB2FA9"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882F50">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882F50">
        <w:rPr>
          <w:rFonts w:ascii="Tahoma" w:hAnsi="Tahoma" w:cs="Tahoma"/>
        </w:rPr>
        <w:t>gradbenih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BD3F20">
      <w:pPr>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BD3F20">
        <w:rPr>
          <w:rFonts w:ascii="Tahoma" w:hAnsi="Tahoma" w:cs="Tahoma"/>
        </w:rPr>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375F75">
      <w:pPr>
        <w:keepLines/>
        <w:widowControl w:val="0"/>
        <w:numPr>
          <w:ilvl w:val="0"/>
          <w:numId w:val="12"/>
        </w:numPr>
        <w:tabs>
          <w:tab w:val="clear" w:pos="794"/>
        </w:tabs>
        <w:ind w:left="567" w:firstLine="0"/>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DD402A">
      <w:pPr>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Default="009644BB" w:rsidP="000B1478">
      <w:pPr>
        <w:keepLines/>
        <w:widowControl w:val="0"/>
        <w:jc w:val="both"/>
        <w:rPr>
          <w:rFonts w:ascii="Tahoma" w:hAnsi="Tahoma" w:cs="Tahoma"/>
        </w:rPr>
      </w:pPr>
    </w:p>
    <w:p w:rsidR="004214A9" w:rsidRPr="00076910" w:rsidRDefault="004214A9" w:rsidP="004214A9">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4214A9" w:rsidRDefault="004214A9" w:rsidP="004214A9">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rsidR="004214A9" w:rsidRDefault="004214A9" w:rsidP="004214A9">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rsidR="004214A9" w:rsidRDefault="004214A9" w:rsidP="004214A9">
      <w:pPr>
        <w:keepLines/>
        <w:widowControl w:val="0"/>
        <w:tabs>
          <w:tab w:val="left" w:pos="1418"/>
          <w:tab w:val="left" w:pos="1702"/>
        </w:tabs>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4214A9" w:rsidRDefault="004214A9" w:rsidP="004214A9">
      <w:pPr>
        <w:keepLines/>
        <w:widowControl w:val="0"/>
        <w:numPr>
          <w:ilvl w:val="12"/>
          <w:numId w:val="0"/>
        </w:numPr>
        <w:ind w:right="7"/>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podizvajanje temu podizvajalcu, če ta zamenjava ali prevzem ne pomeni bistvene spremembe pogodbe. </w:t>
      </w:r>
    </w:p>
    <w:p w:rsidR="004214A9" w:rsidRDefault="004214A9" w:rsidP="004214A9">
      <w:pPr>
        <w:keepLines/>
        <w:widowControl w:val="0"/>
        <w:tabs>
          <w:tab w:val="left" w:pos="1418"/>
          <w:tab w:val="left" w:pos="1702"/>
        </w:tabs>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lastRenderedPageBreak/>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sidR="0089612B">
        <w:rPr>
          <w:rFonts w:ascii="Tahoma" w:hAnsi="Tahoma" w:cs="Tahoma"/>
        </w:rPr>
        <w:t>dvajsetih (</w:t>
      </w:r>
      <w:r w:rsidRPr="005B2EC7">
        <w:rPr>
          <w:rFonts w:ascii="Tahoma" w:hAnsi="Tahoma" w:cs="Tahoma"/>
        </w:rPr>
        <w:t>20</w:t>
      </w:r>
      <w:r w:rsidR="0089612B">
        <w:rPr>
          <w:rFonts w:ascii="Tahoma" w:hAnsi="Tahoma" w:cs="Tahoma"/>
        </w:rPr>
        <w:t>)</w:t>
      </w:r>
      <w:r w:rsidRPr="005B2EC7">
        <w:rPr>
          <w:rFonts w:ascii="Tahoma" w:hAnsi="Tahoma" w:cs="Tahoma"/>
        </w:rPr>
        <w:t xml:space="preserve"> dneh od seznanitve s kršitvijo obvesti, da se pogodba ne razveže. </w:t>
      </w:r>
    </w:p>
    <w:p w:rsidR="004214A9" w:rsidRDefault="004214A9" w:rsidP="004214A9">
      <w:pPr>
        <w:keepLines/>
        <w:widowControl w:val="0"/>
        <w:numPr>
          <w:ilvl w:val="12"/>
          <w:numId w:val="0"/>
        </w:numPr>
        <w:ind w:right="7"/>
        <w:jc w:val="both"/>
        <w:rPr>
          <w:rFonts w:ascii="Tahoma" w:hAnsi="Tahoma" w:cs="Tahoma"/>
        </w:rPr>
      </w:pPr>
    </w:p>
    <w:p w:rsidR="004214A9" w:rsidRPr="00076910"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Pr="005B2EC7">
        <w:rPr>
          <w:rFonts w:ascii="Tahoma" w:hAnsi="Tahoma" w:cs="Tahoma"/>
        </w:rPr>
        <w:t xml:space="preserve"> 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 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s 15. členom pogodbe</w:t>
      </w:r>
      <w:r w:rsidRPr="00F67BEA">
        <w:rPr>
          <w:rFonts w:ascii="Tahoma" w:hAnsi="Tahoma" w:cs="Tahoma"/>
        </w:rPr>
        <w:t>.</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1C1C89" w:rsidRPr="00CD023B" w:rsidRDefault="001C1C89"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5523D5">
        <w:rPr>
          <w:rFonts w:ascii="Tahoma" w:hAnsi="Tahoma" w:cs="Tahoma"/>
        </w:rPr>
        <w:t xml:space="preserve">_________________ </w:t>
      </w:r>
      <w:r w:rsidR="009E1B44" w:rsidRPr="00076910">
        <w:rPr>
          <w:rFonts w:ascii="Tahoma" w:hAnsi="Tahoma" w:cs="Tahoma"/>
        </w:rPr>
        <w:t xml:space="preserve">, dne </w:t>
      </w:r>
      <w:r w:rsidR="00FE184E" w:rsidRPr="00076910">
        <w:rPr>
          <w:rFonts w:ascii="Tahoma" w:hAnsi="Tahoma" w:cs="Tahoma"/>
        </w:rPr>
        <w:t>________________</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67BEA" w:rsidRDefault="00F67BEA"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9E0CC4" w:rsidRPr="00076910" w:rsidRDefault="001B4E0E" w:rsidP="00480A5C">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2C5BE2" w:rsidRDefault="0076694D" w:rsidP="0022369C">
      <w:pPr>
        <w:keepLines/>
        <w:widowControl w:val="0"/>
        <w:jc w:val="both"/>
        <w:rPr>
          <w:rFonts w:ascii="Tahoma" w:hAnsi="Tahoma" w:cs="Tahoma"/>
          <w:b/>
          <w:bCs/>
        </w:rPr>
      </w:pPr>
      <w:r w:rsidRPr="00076910">
        <w:rPr>
          <w:rFonts w:ascii="Tahoma" w:hAnsi="Tahoma" w:cs="Tahoma"/>
          <w:bCs/>
        </w:rPr>
        <w:t>Št</w:t>
      </w:r>
      <w:r w:rsidR="0073495F">
        <w:rPr>
          <w:rFonts w:ascii="Tahoma" w:hAnsi="Tahoma" w:cs="Tahoma"/>
          <w:bCs/>
        </w:rPr>
        <w:t>.</w:t>
      </w:r>
      <w:r w:rsidR="002532A6" w:rsidRPr="00076910">
        <w:rPr>
          <w:rFonts w:ascii="Tahoma" w:hAnsi="Tahoma" w:cs="Tahoma"/>
          <w:bCs/>
        </w:rPr>
        <w:t xml:space="preserve"> javnega naročila: </w:t>
      </w:r>
      <w:r w:rsidR="00DF2A09" w:rsidRPr="00076910">
        <w:rPr>
          <w:rFonts w:ascii="Tahoma" w:hAnsi="Tahoma" w:cs="Tahoma"/>
          <w:b/>
          <w:bCs/>
        </w:rPr>
        <w:t>JPE-SIR-</w:t>
      </w:r>
      <w:r w:rsidR="00572186">
        <w:rPr>
          <w:rFonts w:ascii="Tahoma" w:hAnsi="Tahoma" w:cs="Tahoma"/>
          <w:b/>
          <w:bCs/>
        </w:rPr>
        <w:t>279</w:t>
      </w:r>
      <w:r w:rsidR="00E00B76">
        <w:rPr>
          <w:rFonts w:ascii="Tahoma" w:hAnsi="Tahoma" w:cs="Tahoma"/>
          <w:b/>
          <w:bCs/>
        </w:rPr>
        <w:t>/23</w:t>
      </w:r>
      <w:r w:rsidR="006336FD" w:rsidRPr="00953628">
        <w:rPr>
          <w:rFonts w:ascii="Tahoma" w:hAnsi="Tahoma" w:cs="Tahoma"/>
          <w:b/>
          <w:bCs/>
        </w:rPr>
        <w:t xml:space="preserve"> </w:t>
      </w:r>
      <w:r w:rsidR="001A5B85" w:rsidRPr="00E9586C">
        <w:rPr>
          <w:rFonts w:ascii="Tahoma" w:hAnsi="Tahoma" w:cs="Tahoma"/>
          <w:b/>
          <w:bCs/>
        </w:rPr>
        <w:t xml:space="preserve">Izvedba </w:t>
      </w:r>
      <w:r w:rsidR="001A5B85">
        <w:rPr>
          <w:rFonts w:ascii="Tahoma" w:hAnsi="Tahoma" w:cs="Tahoma"/>
          <w:b/>
          <w:bCs/>
        </w:rPr>
        <w:t>gradbenih</w:t>
      </w:r>
      <w:r w:rsidR="001A5B85" w:rsidRPr="00E9586C">
        <w:rPr>
          <w:rFonts w:ascii="Tahoma" w:hAnsi="Tahoma" w:cs="Tahoma"/>
          <w:b/>
          <w:bCs/>
        </w:rPr>
        <w:t xml:space="preserve"> del: </w:t>
      </w:r>
      <w:r w:rsidR="002C5BE2" w:rsidRPr="002C5BE2">
        <w:rPr>
          <w:rFonts w:ascii="Tahoma" w:hAnsi="Tahoma" w:cs="Tahoma"/>
          <w:b/>
          <w:bCs/>
        </w:rPr>
        <w:t>30III-766-00 Obnova vročevoda T900 in parovoda T8001 na območju Korytkove in Japljeve ulice</w:t>
      </w:r>
    </w:p>
    <w:p w:rsidR="002C5BE2" w:rsidRDefault="002C5BE2" w:rsidP="0022369C">
      <w:pPr>
        <w:keepLines/>
        <w:widowControl w:val="0"/>
        <w:jc w:val="both"/>
        <w:rPr>
          <w:rFonts w:ascii="Tahoma" w:hAnsi="Tahoma" w:cs="Tahoma"/>
          <w:b/>
          <w:bCs/>
        </w:rPr>
      </w:pPr>
    </w:p>
    <w:p w:rsidR="000566F5" w:rsidRPr="00076910" w:rsidRDefault="009B77E8" w:rsidP="0022369C">
      <w:pPr>
        <w:keepLines/>
        <w:widowControl w:val="0"/>
        <w:jc w:val="both"/>
        <w:rPr>
          <w:rFonts w:ascii="Tahoma" w:hAnsi="Tahoma" w:cs="Tahoma"/>
          <w:caps/>
        </w:rPr>
      </w:pPr>
      <w:r>
        <w:rPr>
          <w:rFonts w:ascii="Tahoma" w:hAnsi="Tahoma" w:cs="Tahoma"/>
          <w:caps/>
        </w:rPr>
        <w:t xml:space="preserve">1. </w:t>
      </w:r>
      <w:r w:rsidR="000566F5"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CD023B" w:rsidRDefault="00AC0FF6" w:rsidP="00B51090">
      <w:pPr>
        <w:keepLines/>
        <w:widowControl w:val="0"/>
        <w:jc w:val="both"/>
        <w:rPr>
          <w:rFonts w:ascii="Tahoma" w:hAnsi="Tahoma" w:cs="Tahoma"/>
        </w:rPr>
      </w:pPr>
    </w:p>
    <w:p w:rsidR="000566F5" w:rsidRPr="00F67BEA" w:rsidRDefault="009B77E8" w:rsidP="009B77E8">
      <w:pPr>
        <w:keepLines/>
        <w:widowControl w:val="0"/>
        <w:rPr>
          <w:rFonts w:ascii="Tahoma" w:hAnsi="Tahoma" w:cs="Tahoma"/>
        </w:rPr>
      </w:pPr>
      <w:r>
        <w:rPr>
          <w:rFonts w:ascii="Tahoma" w:hAnsi="Tahoma" w:cs="Tahoma"/>
        </w:rPr>
        <w:t xml:space="preserve">2. </w:t>
      </w:r>
      <w:r w:rsidR="004E441F" w:rsidRPr="00F67BEA">
        <w:rPr>
          <w:rFonts w:ascii="Tahoma" w:hAnsi="Tahoma" w:cs="Tahoma"/>
        </w:rPr>
        <w:t>PONUDBENA VREDNOST</w:t>
      </w:r>
      <w:r w:rsidR="00863953" w:rsidRPr="00F67BEA">
        <w:rPr>
          <w:rFonts w:ascii="Tahoma" w:hAnsi="Tahoma" w:cs="Tahoma"/>
        </w:rPr>
        <w:t xml:space="preserve"> v EUR brez DDV</w:t>
      </w:r>
      <w:r w:rsidR="0012613D" w:rsidRPr="00F67BEA">
        <w:rPr>
          <w:rFonts w:ascii="Tahoma" w:hAnsi="Tahoma" w:cs="Tahoma"/>
        </w:rPr>
        <w:t>:</w:t>
      </w:r>
      <w:r w:rsidR="001A5B85">
        <w:rPr>
          <w:rFonts w:ascii="Tahoma" w:hAnsi="Tahoma" w:cs="Tahoma"/>
        </w:rPr>
        <w:t xml:space="preserve"> ____________________</w:t>
      </w:r>
    </w:p>
    <w:p w:rsidR="00C018DD" w:rsidRDefault="00C018DD" w:rsidP="00B51090">
      <w:pPr>
        <w:keepLines/>
        <w:widowControl w:val="0"/>
        <w:rPr>
          <w:rFonts w:ascii="Tahoma" w:hAnsi="Tahoma" w:cs="Tahoma"/>
          <w:highlight w:val="yellow"/>
        </w:rPr>
      </w:pPr>
    </w:p>
    <w:p w:rsidR="000A0D2B" w:rsidRDefault="000A0D2B" w:rsidP="00B51090">
      <w:pPr>
        <w:keepLines/>
        <w:widowControl w:val="0"/>
        <w:rPr>
          <w:rFonts w:ascii="Tahoma" w:hAnsi="Tahoma" w:cs="Tahoma"/>
          <w:highlight w:val="yellow"/>
        </w:rPr>
      </w:pPr>
    </w:p>
    <w:p w:rsidR="000A0D2B" w:rsidRPr="00785E21" w:rsidRDefault="000A0D2B" w:rsidP="00B51090">
      <w:pPr>
        <w:keepLines/>
        <w:widowControl w:val="0"/>
        <w:rPr>
          <w:rFonts w:ascii="Tahoma" w:hAnsi="Tahoma" w:cs="Tahoma"/>
          <w:highlight w:val="yellow"/>
        </w:rPr>
      </w:pPr>
    </w:p>
    <w:p w:rsidR="00355F1E" w:rsidRPr="00E125E8" w:rsidRDefault="009B77E8" w:rsidP="009B77E8">
      <w:pPr>
        <w:keepLines/>
        <w:widowControl w:val="0"/>
        <w:rPr>
          <w:rFonts w:ascii="Tahoma" w:hAnsi="Tahoma" w:cs="Tahoma"/>
          <w:bCs/>
          <w:iCs/>
        </w:rPr>
      </w:pPr>
      <w:r>
        <w:rPr>
          <w:rFonts w:ascii="Tahoma" w:hAnsi="Tahoma" w:cs="Tahoma"/>
        </w:rPr>
        <w:t xml:space="preserve">3. </w:t>
      </w:r>
      <w:r w:rsidR="000566F5" w:rsidRPr="00E125E8">
        <w:rPr>
          <w:rFonts w:ascii="Tahoma" w:hAnsi="Tahoma" w:cs="Tahoma"/>
        </w:rPr>
        <w:t>VELJAVNOST PONUDBE:</w:t>
      </w:r>
      <w:r w:rsidR="002E7048" w:rsidRPr="00E125E8">
        <w:rPr>
          <w:rFonts w:ascii="Tahoma" w:hAnsi="Tahoma" w:cs="Tahoma"/>
        </w:rPr>
        <w:t xml:space="preserve"> </w:t>
      </w:r>
      <w:r w:rsidR="005E4459">
        <w:rPr>
          <w:rFonts w:ascii="Tahoma" w:hAnsi="Tahoma" w:cs="Tahoma"/>
        </w:rPr>
        <w:t>3</w:t>
      </w:r>
      <w:r w:rsidR="0004254B">
        <w:rPr>
          <w:rFonts w:ascii="Tahoma" w:hAnsi="Tahoma" w:cs="Tahoma"/>
        </w:rPr>
        <w:t>1</w:t>
      </w:r>
      <w:r w:rsidR="005E4459">
        <w:rPr>
          <w:rFonts w:ascii="Tahoma" w:hAnsi="Tahoma" w:cs="Tahoma"/>
        </w:rPr>
        <w:t xml:space="preserve">. </w:t>
      </w:r>
      <w:r w:rsidR="001A5B85">
        <w:rPr>
          <w:rFonts w:ascii="Tahoma" w:hAnsi="Tahoma" w:cs="Tahoma"/>
        </w:rPr>
        <w:t>10</w:t>
      </w:r>
      <w:r w:rsidR="005E4459">
        <w:rPr>
          <w:rFonts w:ascii="Tahoma" w:hAnsi="Tahoma" w:cs="Tahoma"/>
        </w:rPr>
        <w:t>.</w:t>
      </w:r>
      <w:r w:rsidR="00520C73">
        <w:rPr>
          <w:rFonts w:ascii="Tahoma" w:hAnsi="Tahoma" w:cs="Tahoma"/>
        </w:rPr>
        <w:t xml:space="preserve"> 2023</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0A0D2B" w:rsidRPr="00076910" w:rsidRDefault="000A0D2B"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3A7D74">
      <w:pPr>
        <w:pStyle w:val="Telobesedila-zamik"/>
        <w:keepLines/>
        <w:widowControl w:val="0"/>
        <w:tabs>
          <w:tab w:val="left" w:pos="357"/>
        </w:tabs>
        <w:ind w:left="357"/>
        <w:jc w:val="center"/>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572186">
        <w:rPr>
          <w:rFonts w:ascii="Tahoma" w:hAnsi="Tahoma" w:cs="Tahoma"/>
          <w:b/>
        </w:rPr>
        <w:t>279</w:t>
      </w:r>
      <w:r w:rsidR="00E00B76">
        <w:rPr>
          <w:rFonts w:ascii="Tahoma" w:hAnsi="Tahoma" w:cs="Tahoma"/>
          <w:b/>
        </w:rPr>
        <w:t>/23</w:t>
      </w:r>
      <w:r w:rsidRPr="00076910">
        <w:rPr>
          <w:rFonts w:ascii="Tahoma" w:hAnsi="Tahoma" w:cs="Tahoma"/>
          <w:b/>
        </w:rPr>
        <w:t xml:space="preserve"> </w:t>
      </w:r>
      <w:r w:rsidR="001A5B85" w:rsidRPr="00E9586C">
        <w:rPr>
          <w:rFonts w:ascii="Tahoma" w:hAnsi="Tahoma" w:cs="Tahoma"/>
          <w:b/>
          <w:bCs/>
        </w:rPr>
        <w:t xml:space="preserve">Izvedba </w:t>
      </w:r>
      <w:r w:rsidR="001A5B85">
        <w:rPr>
          <w:rFonts w:ascii="Tahoma" w:hAnsi="Tahoma" w:cs="Tahoma"/>
          <w:b/>
          <w:bCs/>
        </w:rPr>
        <w:t>gradbenih</w:t>
      </w:r>
      <w:r w:rsidR="001A5B85" w:rsidRPr="00E9586C">
        <w:rPr>
          <w:rFonts w:ascii="Tahoma" w:hAnsi="Tahoma" w:cs="Tahoma"/>
          <w:b/>
          <w:bCs/>
        </w:rPr>
        <w:t xml:space="preserve"> del: </w:t>
      </w:r>
      <w:r w:rsidR="00386EE7" w:rsidRPr="00386EE7">
        <w:rPr>
          <w:rFonts w:ascii="Tahoma" w:hAnsi="Tahoma" w:cs="Tahoma"/>
          <w:b/>
        </w:rPr>
        <w:t>30III-766-00 Obnova vročevoda T900 in parovoda T8001 na območju Korytkove in Japljeve ulice</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A247A6">
        <w:rPr>
          <w:rFonts w:ascii="Tahoma" w:hAnsi="Tahoma" w:cs="Tahoma"/>
        </w:rPr>
        <w:t xml:space="preserve">treh </w:t>
      </w:r>
      <w:r w:rsidRPr="00076910">
        <w:rPr>
          <w:rFonts w:ascii="Tahoma" w:hAnsi="Tahoma" w:cs="Tahoma"/>
        </w:rPr>
        <w:t>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nismo uvrščeni v evidenco poslovnih subjektov katerim je prepovedano poslovanje z naročnikom na </w:t>
      </w:r>
      <w:r w:rsidRPr="00076910">
        <w:rPr>
          <w:rFonts w:ascii="Tahoma" w:eastAsia="Calibri" w:hAnsi="Tahoma" w:cs="Tahoma"/>
          <w:lang w:eastAsia="en-US"/>
        </w:rPr>
        <w:lastRenderedPageBreak/>
        <w:t>podlagi 35. člena Zakona o integriteti in preprečevanju korupcije (Uradni list RS, št. 69/11 ZIntPK-UPB2</w:t>
      </w:r>
      <w:r w:rsidR="0050255C" w:rsidRPr="00076910">
        <w:rPr>
          <w:rFonts w:ascii="Tahoma" w:eastAsia="Calibri" w:hAnsi="Tahoma" w:cs="Tahoma"/>
          <w:lang w:eastAsia="en-US"/>
        </w:rPr>
        <w:t xml:space="preserve"> 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5B5F60">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572186">
        <w:rPr>
          <w:rFonts w:ascii="Tahoma" w:hAnsi="Tahoma" w:cs="Tahoma"/>
        </w:rPr>
        <w:t>279</w:t>
      </w:r>
      <w:r w:rsidR="00E00B76">
        <w:rPr>
          <w:rFonts w:ascii="Tahoma" w:hAnsi="Tahoma" w:cs="Tahoma"/>
        </w:rPr>
        <w:t>/23</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5B5F60">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572186">
        <w:rPr>
          <w:rFonts w:ascii="Tahoma" w:hAnsi="Tahoma" w:cs="Tahoma"/>
        </w:rPr>
        <w:t>279</w:t>
      </w:r>
      <w:r w:rsidR="00E00B76">
        <w:rPr>
          <w:rFonts w:ascii="Tahoma" w:hAnsi="Tahoma" w:cs="Tahoma"/>
        </w:rPr>
        <w:t>/23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w:t>
      </w:r>
      <w:r w:rsidR="000E253D">
        <w:rPr>
          <w:rFonts w:ascii="Tahoma" w:hAnsi="Tahoma" w:cs="Tahoma"/>
          <w:i/>
        </w:rPr>
        <w:t>V</w:t>
      </w:r>
      <w:r w:rsidRPr="00076910">
        <w:rPr>
          <w:rFonts w:ascii="Tahoma" w:hAnsi="Tahoma" w:cs="Tahoma"/>
          <w:i/>
        </w:rPr>
        <w:t>elja za gospodarski subjekt s sedežem v Republiki Sloveniji</w:t>
      </w:r>
      <w:r w:rsidR="000E253D">
        <w:rPr>
          <w:rFonts w:ascii="Tahoma" w:hAnsi="Tahoma" w:cs="Tahoma"/>
          <w:i/>
        </w:rPr>
        <w:t>.</w:t>
      </w:r>
      <w:r w:rsidRPr="00076910">
        <w:rPr>
          <w:rFonts w:ascii="Tahoma" w:hAnsi="Tahoma" w:cs="Tahoma"/>
          <w:i/>
        </w:rPr>
        <w:t>)</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572186">
        <w:rPr>
          <w:rFonts w:ascii="Tahoma" w:hAnsi="Tahoma" w:cs="Tahoma"/>
          <w:b/>
        </w:rPr>
        <w:t>279</w:t>
      </w:r>
      <w:r w:rsidR="00E00B76">
        <w:rPr>
          <w:rFonts w:ascii="Tahoma" w:hAnsi="Tahoma" w:cs="Tahoma"/>
          <w:b/>
        </w:rPr>
        <w:t>/23</w:t>
      </w:r>
      <w:r w:rsidR="00F47E72" w:rsidRPr="00076910">
        <w:rPr>
          <w:rFonts w:ascii="Tahoma" w:hAnsi="Tahoma" w:cs="Tahoma"/>
          <w:b/>
        </w:rPr>
        <w:t xml:space="preserve"> </w:t>
      </w:r>
      <w:r w:rsidR="001A5B85" w:rsidRPr="00E9586C">
        <w:rPr>
          <w:rFonts w:ascii="Tahoma" w:hAnsi="Tahoma" w:cs="Tahoma"/>
          <w:b/>
          <w:bCs/>
        </w:rPr>
        <w:t xml:space="preserve">Izvedba </w:t>
      </w:r>
      <w:r w:rsidR="001A5B85">
        <w:rPr>
          <w:rFonts w:ascii="Tahoma" w:hAnsi="Tahoma" w:cs="Tahoma"/>
          <w:b/>
          <w:bCs/>
        </w:rPr>
        <w:t>gradbenih</w:t>
      </w:r>
      <w:r w:rsidR="001A5B85" w:rsidRPr="00E9586C">
        <w:rPr>
          <w:rFonts w:ascii="Tahoma" w:hAnsi="Tahoma" w:cs="Tahoma"/>
          <w:b/>
          <w:bCs/>
        </w:rPr>
        <w:t xml:space="preserve"> del: </w:t>
      </w:r>
      <w:r w:rsidR="00386EE7" w:rsidRPr="00386EE7">
        <w:rPr>
          <w:rFonts w:ascii="Tahoma" w:hAnsi="Tahoma" w:cs="Tahoma"/>
          <w:b/>
        </w:rPr>
        <w:t>30III-766-00 Obnova vročevoda T900 in parovoda T8001 na območju Korytkove in Japljeve ulice</w:t>
      </w:r>
      <w:r w:rsidR="00412F3A">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136A59">
        <w:rPr>
          <w:rFonts w:ascii="Tahoma" w:hAnsi="Tahoma" w:cs="Tahoma"/>
        </w:rPr>
        <w:t xml:space="preserve"> ali za primerljiva kazniva dejanja, ki so jih izrekla tuja sodišča.</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7081"/>
        <w:gridCol w:w="1060"/>
        <w:gridCol w:w="524"/>
      </w:tblGrid>
      <w:tr w:rsidR="00B50CC9" w:rsidRPr="00FB2CFB" w:rsidTr="003A7D74">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7081" w:type="dxa"/>
            <w:tcBorders>
              <w:left w:val="nil"/>
            </w:tcBorders>
          </w:tcPr>
          <w:p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 xml:space="preserve">udeležbi fizičnih in pravnih oseb v lastništvu </w:t>
            </w:r>
            <w:r w:rsidR="001A5B85">
              <w:rPr>
                <w:rFonts w:ascii="Tahoma" w:hAnsi="Tahoma" w:cs="Tahoma"/>
                <w:bCs/>
                <w:iCs/>
              </w:rPr>
              <w:t>gospodarskega subjekta</w:t>
            </w:r>
          </w:p>
        </w:tc>
        <w:tc>
          <w:tcPr>
            <w:tcW w:w="1060"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Pr="00FB2CFB">
        <w:rPr>
          <w:rFonts w:ascii="Tahoma" w:hAnsi="Tahoma" w:cs="Tahoma"/>
          <w:b/>
        </w:rPr>
        <w:t>JPE-SIR-</w:t>
      </w:r>
      <w:r w:rsidR="00572186">
        <w:rPr>
          <w:rFonts w:ascii="Tahoma" w:hAnsi="Tahoma" w:cs="Tahoma"/>
          <w:b/>
        </w:rPr>
        <w:t>279</w:t>
      </w:r>
      <w:r w:rsidR="00E00B76">
        <w:rPr>
          <w:rFonts w:ascii="Tahoma" w:hAnsi="Tahoma" w:cs="Tahoma"/>
          <w:b/>
        </w:rPr>
        <w:t>/23</w:t>
      </w:r>
      <w:r w:rsidRPr="00FB2CFB">
        <w:rPr>
          <w:rFonts w:ascii="Tahoma" w:hAnsi="Tahoma" w:cs="Tahoma"/>
          <w:b/>
        </w:rPr>
        <w:t xml:space="preserve"> </w:t>
      </w:r>
      <w:r w:rsidR="001A5B85" w:rsidRPr="00E9586C">
        <w:rPr>
          <w:rFonts w:ascii="Tahoma" w:hAnsi="Tahoma" w:cs="Tahoma"/>
          <w:b/>
          <w:bCs/>
        </w:rPr>
        <w:t xml:space="preserve">Izvedba </w:t>
      </w:r>
      <w:r w:rsidR="001A5B85">
        <w:rPr>
          <w:rFonts w:ascii="Tahoma" w:hAnsi="Tahoma" w:cs="Tahoma"/>
          <w:b/>
          <w:bCs/>
        </w:rPr>
        <w:t>gradbenih</w:t>
      </w:r>
      <w:r w:rsidR="001A5B85" w:rsidRPr="00E9586C">
        <w:rPr>
          <w:rFonts w:ascii="Tahoma" w:hAnsi="Tahoma" w:cs="Tahoma"/>
          <w:b/>
          <w:bCs/>
        </w:rPr>
        <w:t xml:space="preserve"> del:</w:t>
      </w:r>
      <w:r w:rsidRPr="00FB2CFB">
        <w:rPr>
          <w:rFonts w:ascii="Tahoma" w:hAnsi="Tahoma" w:cs="Tahoma"/>
          <w:b/>
        </w:rPr>
        <w:t xml:space="preserve"> </w:t>
      </w:r>
      <w:r w:rsidR="00386EE7" w:rsidRPr="00386EE7">
        <w:rPr>
          <w:rFonts w:ascii="Tahoma" w:hAnsi="Tahoma" w:cs="Tahoma"/>
          <w:b/>
        </w:rPr>
        <w:t>30III-766-00 Obnova vročevoda T900 in parovoda T8001 na območju Korytkove in Japljeve ulice</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jc w:val="both"/>
        <w:rPr>
          <w:rFonts w:ascii="Tahoma" w:hAnsi="Tahoma" w:cs="Tahoma"/>
          <w:i/>
        </w:rPr>
      </w:pPr>
    </w:p>
    <w:p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572186">
        <w:rPr>
          <w:rFonts w:ascii="Tahoma" w:hAnsi="Tahoma" w:cs="Tahoma"/>
          <w:b/>
        </w:rPr>
        <w:t>279</w:t>
      </w:r>
      <w:r w:rsidR="00E00B76">
        <w:rPr>
          <w:rFonts w:ascii="Tahoma" w:hAnsi="Tahoma" w:cs="Tahoma"/>
          <w:b/>
        </w:rPr>
        <w:t>/23</w:t>
      </w:r>
      <w:r w:rsidR="003C27A3">
        <w:rPr>
          <w:rFonts w:ascii="Tahoma" w:hAnsi="Tahoma" w:cs="Tahoma"/>
          <w:b/>
        </w:rPr>
        <w:t xml:space="preserve"> </w:t>
      </w:r>
      <w:r w:rsidR="00C63D8A" w:rsidRPr="00E9586C">
        <w:rPr>
          <w:rFonts w:ascii="Tahoma" w:hAnsi="Tahoma" w:cs="Tahoma"/>
          <w:b/>
          <w:bCs/>
        </w:rPr>
        <w:t xml:space="preserve">Izvedba </w:t>
      </w:r>
      <w:r w:rsidR="00C63D8A">
        <w:rPr>
          <w:rFonts w:ascii="Tahoma" w:hAnsi="Tahoma" w:cs="Tahoma"/>
          <w:b/>
          <w:bCs/>
        </w:rPr>
        <w:t>gradbenih</w:t>
      </w:r>
      <w:r w:rsidR="00C63D8A" w:rsidRPr="00E9586C">
        <w:rPr>
          <w:rFonts w:ascii="Tahoma" w:hAnsi="Tahoma" w:cs="Tahoma"/>
          <w:b/>
          <w:bCs/>
        </w:rPr>
        <w:t xml:space="preserve"> del:</w:t>
      </w:r>
      <w:r w:rsidR="00C63D8A" w:rsidRPr="00FB2CFB">
        <w:rPr>
          <w:rFonts w:ascii="Tahoma" w:hAnsi="Tahoma" w:cs="Tahoma"/>
          <w:b/>
        </w:rPr>
        <w:t xml:space="preserve"> </w:t>
      </w:r>
      <w:r w:rsidR="00386EE7" w:rsidRPr="00386EE7">
        <w:rPr>
          <w:rFonts w:ascii="Tahoma" w:hAnsi="Tahoma" w:cs="Tahoma"/>
          <w:b/>
        </w:rPr>
        <w:t>30III-766-00 Obnova vročevoda T900 in parovoda T8001 na območju Korytkove in Japljeve ulice</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6F23C6" w:rsidRPr="00076910">
        <w:rPr>
          <w:rFonts w:ascii="Tahoma" w:hAnsi="Tahoma" w:cs="Tahoma"/>
        </w:rPr>
        <w:t>201</w:t>
      </w:r>
      <w:r w:rsidR="00D62793">
        <w:rPr>
          <w:rFonts w:ascii="Tahoma" w:hAnsi="Tahoma" w:cs="Tahoma"/>
        </w:rPr>
        <w:t>8</w:t>
      </w:r>
      <w:r w:rsidR="006F23C6" w:rsidRPr="00076910">
        <w:rPr>
          <w:rFonts w:ascii="Tahoma" w:hAnsi="Tahoma" w:cs="Tahoma"/>
        </w:rPr>
        <w:t xml:space="preserve"> </w:t>
      </w:r>
      <w:r w:rsidRPr="00076910">
        <w:rPr>
          <w:rFonts w:ascii="Tahoma" w:hAnsi="Tahoma" w:cs="Tahoma"/>
        </w:rPr>
        <w:t xml:space="preserve">do oddaje ponudbe naslednje reference iz naslova </w:t>
      </w:r>
      <w:r w:rsidR="00882F50">
        <w:rPr>
          <w:rFonts w:ascii="Tahoma" w:hAnsi="Tahoma" w:cs="Tahoma"/>
        </w:rPr>
        <w:t>gradbenih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5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260"/>
        <w:gridCol w:w="1134"/>
        <w:gridCol w:w="993"/>
        <w:gridCol w:w="1134"/>
        <w:gridCol w:w="709"/>
      </w:tblGrid>
      <w:tr w:rsidR="00D62793" w:rsidRPr="00076910" w:rsidTr="00D62793">
        <w:tc>
          <w:tcPr>
            <w:tcW w:w="2335" w:type="dxa"/>
          </w:tcPr>
          <w:p w:rsidR="00D62793" w:rsidRPr="00076910" w:rsidRDefault="00D62793" w:rsidP="00D62793">
            <w:pPr>
              <w:widowControl w:val="0"/>
              <w:jc w:val="center"/>
              <w:outlineLvl w:val="0"/>
              <w:rPr>
                <w:rFonts w:ascii="Tahoma" w:hAnsi="Tahoma" w:cs="Tahoma"/>
              </w:rPr>
            </w:pPr>
            <w:r w:rsidRPr="00076910">
              <w:rPr>
                <w:rFonts w:ascii="Tahoma" w:hAnsi="Tahoma" w:cs="Tahoma"/>
              </w:rPr>
              <w:t xml:space="preserve">Investitor referenčnega objekta </w:t>
            </w:r>
          </w:p>
        </w:tc>
        <w:tc>
          <w:tcPr>
            <w:tcW w:w="3260" w:type="dxa"/>
          </w:tcPr>
          <w:p w:rsidR="00D62793" w:rsidRPr="00076910" w:rsidRDefault="00D62793" w:rsidP="00D62793">
            <w:pPr>
              <w:widowControl w:val="0"/>
              <w:jc w:val="center"/>
              <w:outlineLvl w:val="0"/>
              <w:rPr>
                <w:rFonts w:ascii="Tahoma" w:hAnsi="Tahoma" w:cs="Tahoma"/>
              </w:rPr>
            </w:pPr>
            <w:r w:rsidRPr="00076910">
              <w:rPr>
                <w:rFonts w:ascii="Tahoma" w:hAnsi="Tahoma" w:cs="Tahoma"/>
              </w:rPr>
              <w:t>Navedba referenčnih del</w:t>
            </w:r>
          </w:p>
        </w:tc>
        <w:tc>
          <w:tcPr>
            <w:tcW w:w="1134" w:type="dxa"/>
          </w:tcPr>
          <w:p w:rsidR="00D62793" w:rsidRPr="00076910" w:rsidRDefault="00D62793" w:rsidP="00D62793">
            <w:pPr>
              <w:widowControl w:val="0"/>
              <w:jc w:val="center"/>
              <w:outlineLvl w:val="0"/>
              <w:rPr>
                <w:rFonts w:ascii="Tahoma" w:hAnsi="Tahoma" w:cs="Tahoma"/>
                <w:sz w:val="14"/>
                <w:szCs w:val="14"/>
              </w:rPr>
            </w:pPr>
            <w:r w:rsidRPr="00076910">
              <w:rPr>
                <w:rFonts w:ascii="Tahoma" w:hAnsi="Tahoma" w:cs="Tahoma"/>
                <w:sz w:val="14"/>
                <w:szCs w:val="14"/>
              </w:rPr>
              <w:t>Vrsta cevovoda</w:t>
            </w:r>
          </w:p>
        </w:tc>
        <w:tc>
          <w:tcPr>
            <w:tcW w:w="993" w:type="dxa"/>
          </w:tcPr>
          <w:p w:rsidR="00D62793" w:rsidRPr="00076910" w:rsidRDefault="00D62793" w:rsidP="00D62793">
            <w:pPr>
              <w:widowControl w:val="0"/>
              <w:jc w:val="center"/>
              <w:outlineLvl w:val="0"/>
              <w:rPr>
                <w:rFonts w:ascii="Tahoma" w:hAnsi="Tahoma" w:cs="Tahoma"/>
                <w:sz w:val="14"/>
                <w:szCs w:val="14"/>
              </w:rPr>
            </w:pPr>
            <w:r w:rsidRPr="00FB2CFB">
              <w:rPr>
                <w:rFonts w:ascii="Tahoma" w:hAnsi="Tahoma" w:cs="Tahoma"/>
                <w:sz w:val="14"/>
                <w:szCs w:val="14"/>
              </w:rPr>
              <w:t xml:space="preserve">Dolžina trase cevovoda v metrih </w:t>
            </w:r>
            <w:r>
              <w:rPr>
                <w:rFonts w:ascii="Tahoma" w:hAnsi="Tahoma" w:cs="Tahoma"/>
                <w:sz w:val="14"/>
                <w:szCs w:val="14"/>
              </w:rPr>
              <w:t>/št. jaškov</w:t>
            </w:r>
          </w:p>
        </w:tc>
        <w:tc>
          <w:tcPr>
            <w:tcW w:w="1134" w:type="dxa"/>
          </w:tcPr>
          <w:p w:rsidR="00D62793" w:rsidRPr="00076910" w:rsidRDefault="00D62793" w:rsidP="00D62793">
            <w:pPr>
              <w:widowControl w:val="0"/>
              <w:jc w:val="center"/>
              <w:outlineLvl w:val="0"/>
              <w:rPr>
                <w:rFonts w:ascii="Tahoma" w:hAnsi="Tahoma" w:cs="Tahoma"/>
                <w:sz w:val="14"/>
                <w:szCs w:val="14"/>
              </w:rPr>
            </w:pPr>
            <w:r>
              <w:rPr>
                <w:rFonts w:ascii="Tahoma" w:hAnsi="Tahoma" w:cs="Tahoma"/>
                <w:sz w:val="14"/>
                <w:szCs w:val="14"/>
              </w:rPr>
              <w:t>Sanacija betonskih površin (da/ne) in opis sanacije</w:t>
            </w:r>
          </w:p>
        </w:tc>
        <w:tc>
          <w:tcPr>
            <w:tcW w:w="709" w:type="dxa"/>
          </w:tcPr>
          <w:p w:rsidR="00D62793" w:rsidRPr="00076910" w:rsidRDefault="00D62793" w:rsidP="00D62793">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076910">
              <w:rPr>
                <w:rFonts w:ascii="Tahoma" w:hAnsi="Tahoma" w:cs="Tahoma"/>
              </w:rPr>
              <w:t xml:space="preserve">POTRDILO </w:t>
            </w:r>
            <w:r w:rsidR="003B3DC2" w:rsidRPr="0007691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3A7D74">
      <w:pPr>
        <w:widowControl w:val="0"/>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572186">
        <w:rPr>
          <w:rFonts w:ascii="Tahoma" w:hAnsi="Tahoma" w:cs="Tahoma"/>
          <w:b/>
        </w:rPr>
        <w:t>279</w:t>
      </w:r>
      <w:r w:rsidR="00E00B76">
        <w:rPr>
          <w:rFonts w:ascii="Tahoma" w:hAnsi="Tahoma" w:cs="Tahoma"/>
          <w:b/>
        </w:rPr>
        <w:t>/23</w:t>
      </w:r>
      <w:r w:rsidR="00BE5AE5" w:rsidRPr="00BE5AE5">
        <w:t xml:space="preserve"> </w:t>
      </w:r>
      <w:r w:rsidR="00BE5AE5" w:rsidRPr="00BE5AE5">
        <w:rPr>
          <w:rFonts w:ascii="Tahoma" w:hAnsi="Tahoma" w:cs="Tahoma"/>
          <w:b/>
        </w:rPr>
        <w:t>Izvedba gradbenih del: 30III-766-00 Obnova vročevoda T900 in parovoda T8001 na območju Korytkove in Japljeve ulice</w:t>
      </w:r>
      <w:r w:rsidR="003E7B1C" w:rsidRPr="003E7B1C">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882F50">
        <w:rPr>
          <w:rFonts w:ascii="Tahoma" w:hAnsi="Tahoma" w:cs="Tahoma"/>
        </w:rPr>
        <w:t>gradbenih</w:t>
      </w:r>
      <w:r w:rsidR="007A5F4B">
        <w:rPr>
          <w:rFonts w:ascii="Tahoma" w:hAnsi="Tahoma" w:cs="Tahoma"/>
        </w:rPr>
        <w:t xml:space="preserve"> del</w:t>
      </w:r>
      <w:r w:rsidR="00465BF3">
        <w:rPr>
          <w:rFonts w:ascii="Tahoma" w:hAnsi="Tahoma" w:cs="Tahoma"/>
        </w:rPr>
        <w:t>:</w:t>
      </w:r>
    </w:p>
    <w:p w:rsidR="00A37E5D" w:rsidRDefault="00A37E5D" w:rsidP="004C2041">
      <w:pPr>
        <w:widowControl w:val="0"/>
        <w:ind w:right="-6518"/>
        <w:jc w:val="both"/>
        <w:rPr>
          <w:rFonts w:ascii="Tahoma" w:hAnsi="Tahoma" w:cs="Tahoma"/>
        </w:rPr>
      </w:pPr>
    </w:p>
    <w:p w:rsidR="007A5F4B" w:rsidRDefault="007A5F4B" w:rsidP="007A5F4B">
      <w:pPr>
        <w:pStyle w:val="Odstavekseznama"/>
        <w:keepNext/>
        <w:keepLines/>
        <w:numPr>
          <w:ilvl w:val="0"/>
          <w:numId w:val="48"/>
        </w:numPr>
        <w:tabs>
          <w:tab w:val="left" w:pos="142"/>
        </w:tabs>
        <w:ind w:left="142" w:hanging="142"/>
        <w:jc w:val="both"/>
        <w:rPr>
          <w:rFonts w:ascii="Tahoma" w:hAnsi="Tahoma" w:cs="Tahoma"/>
        </w:rPr>
      </w:pPr>
      <w:r w:rsidRPr="007B421B">
        <w:rPr>
          <w:rFonts w:ascii="Tahoma" w:hAnsi="Tahoma" w:cs="Tahoma"/>
        </w:rPr>
        <w:t xml:space="preserve">pri </w:t>
      </w:r>
      <w:r>
        <w:rPr>
          <w:rFonts w:ascii="Tahoma" w:hAnsi="Tahoma" w:cs="Tahoma"/>
        </w:rPr>
        <w:t>iz</w:t>
      </w:r>
      <w:r w:rsidRPr="007B421B">
        <w:rPr>
          <w:rFonts w:ascii="Tahoma" w:hAnsi="Tahoma" w:cs="Tahoma"/>
        </w:rPr>
        <w:t>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w:t>
      </w:r>
      <w:r w:rsidRPr="00FB2CFB">
        <w:rPr>
          <w:rFonts w:ascii="Tahoma" w:hAnsi="Tahoma" w:cs="Tahoma"/>
        </w:rPr>
        <w:t>cevovoda (za vročo vodo, toplo vodo, paro, plin,</w:t>
      </w:r>
      <w:r>
        <w:rPr>
          <w:rFonts w:ascii="Tahoma" w:hAnsi="Tahoma" w:cs="Tahoma"/>
        </w:rPr>
        <w:t xml:space="preserve"> </w:t>
      </w:r>
      <w:r w:rsidRPr="00FB2CFB">
        <w:rPr>
          <w:rFonts w:ascii="Tahoma" w:hAnsi="Tahoma" w:cs="Tahoma"/>
        </w:rPr>
        <w:t>vodo, meteorno vodo, od</w:t>
      </w:r>
      <w:r>
        <w:rPr>
          <w:rFonts w:ascii="Tahoma" w:hAnsi="Tahoma" w:cs="Tahoma"/>
        </w:rPr>
        <w:t>padno vodo ali naftne derivate)</w:t>
      </w:r>
      <w:r w:rsidRPr="007B421B">
        <w:rPr>
          <w:rFonts w:ascii="Tahoma" w:hAnsi="Tahoma" w:cs="Tahoma"/>
        </w:rPr>
        <w:t xml:space="preserve"> v skupni dolžini trase </w:t>
      </w:r>
      <w:r>
        <w:rPr>
          <w:rFonts w:ascii="Tahoma" w:hAnsi="Tahoma" w:cs="Tahoma"/>
        </w:rPr>
        <w:t>cevovoda _____________</w:t>
      </w:r>
      <w:r w:rsidRPr="007B421B">
        <w:rPr>
          <w:rFonts w:ascii="Tahoma" w:hAnsi="Tahoma" w:cs="Tahoma"/>
        </w:rPr>
        <w:t xml:space="preserve"> metrov</w:t>
      </w:r>
      <w:r>
        <w:rPr>
          <w:rFonts w:ascii="Tahoma" w:hAnsi="Tahoma" w:cs="Tahoma"/>
        </w:rPr>
        <w:t>;</w:t>
      </w:r>
    </w:p>
    <w:p w:rsidR="007A5F4B" w:rsidRDefault="007A5F4B" w:rsidP="007A5F4B">
      <w:pPr>
        <w:keepNext/>
        <w:keepLines/>
        <w:ind w:right="-6518"/>
        <w:jc w:val="both"/>
        <w:rPr>
          <w:rFonts w:ascii="Tahoma" w:hAnsi="Tahoma" w:cs="Tahoma"/>
        </w:rPr>
      </w:pPr>
    </w:p>
    <w:p w:rsidR="007A5F4B" w:rsidRPr="00ED6693" w:rsidRDefault="007A5F4B" w:rsidP="007A5F4B">
      <w:pPr>
        <w:pStyle w:val="Odstavekseznama"/>
        <w:keepNext/>
        <w:keepLines/>
        <w:numPr>
          <w:ilvl w:val="0"/>
          <w:numId w:val="48"/>
        </w:numPr>
        <w:tabs>
          <w:tab w:val="left" w:pos="142"/>
        </w:tabs>
        <w:ind w:left="142" w:hanging="142"/>
        <w:jc w:val="both"/>
        <w:rPr>
          <w:rFonts w:ascii="Tahoma" w:hAnsi="Tahoma" w:cs="Tahoma"/>
        </w:rPr>
      </w:pPr>
      <w:r w:rsidRPr="002B4918">
        <w:rPr>
          <w:rFonts w:ascii="Tahoma" w:hAnsi="Tahoma" w:cs="Tahoma"/>
        </w:rPr>
        <w:t xml:space="preserve">v betonskih kinetah ali jaških, vključno z izdelavo, dobavo in vgradnjo pokrovov kinet v skupni dolžini </w:t>
      </w:r>
      <w:r>
        <w:rPr>
          <w:rFonts w:ascii="Tahoma" w:hAnsi="Tahoma" w:cs="Tahoma"/>
        </w:rPr>
        <w:t>__________</w:t>
      </w:r>
      <w:r w:rsidRPr="002B4918">
        <w:rPr>
          <w:rFonts w:ascii="Tahoma" w:hAnsi="Tahoma" w:cs="Tahoma"/>
        </w:rPr>
        <w:t xml:space="preserve"> metrov </w:t>
      </w:r>
      <w:r>
        <w:rPr>
          <w:rFonts w:ascii="Tahoma" w:hAnsi="Tahoma" w:cs="Tahoma"/>
        </w:rPr>
        <w:t>trase omrežja;</w:t>
      </w:r>
    </w:p>
    <w:p w:rsidR="007A5F4B" w:rsidRPr="00E21F20" w:rsidRDefault="007A5F4B" w:rsidP="007A5F4B">
      <w:pPr>
        <w:keepNext/>
        <w:keepLines/>
        <w:ind w:right="-2"/>
        <w:jc w:val="both"/>
        <w:rPr>
          <w:rFonts w:ascii="Tahoma" w:hAnsi="Tahoma" w:cs="Tahoma"/>
        </w:rPr>
      </w:pPr>
    </w:p>
    <w:p w:rsidR="007A5F4B" w:rsidRPr="00AF2420" w:rsidRDefault="007A5F4B" w:rsidP="007A5F4B">
      <w:pPr>
        <w:pStyle w:val="Odstavekseznama"/>
        <w:keepNext/>
        <w:keepLines/>
        <w:numPr>
          <w:ilvl w:val="0"/>
          <w:numId w:val="48"/>
        </w:numPr>
        <w:tabs>
          <w:tab w:val="left" w:pos="142"/>
        </w:tabs>
        <w:ind w:left="142" w:hanging="142"/>
        <w:jc w:val="both"/>
        <w:rPr>
          <w:rFonts w:ascii="Tahoma" w:hAnsi="Tahoma" w:cs="Tahoma"/>
          <w:color w:val="000000" w:themeColor="text1"/>
        </w:rPr>
      </w:pPr>
      <w:r w:rsidRPr="00AF2420">
        <w:rPr>
          <w:rFonts w:ascii="Tahoma" w:hAnsi="Tahoma" w:cs="Tahoma"/>
          <w:color w:val="000000" w:themeColor="text1"/>
        </w:rPr>
        <w:t>pri gradnji oziroma obnovi ________ kosov betonskih jaškov volumna ≥ 12 m</w:t>
      </w:r>
      <w:r w:rsidRPr="007A5F4B">
        <w:rPr>
          <w:rFonts w:ascii="Tahoma" w:hAnsi="Tahoma" w:cs="Tahoma"/>
          <w:color w:val="000000" w:themeColor="text1"/>
          <w:vertAlign w:val="superscript"/>
        </w:rPr>
        <w:t>3</w:t>
      </w:r>
      <w:r w:rsidRPr="00AF2420">
        <w:rPr>
          <w:rFonts w:ascii="Tahoma" w:hAnsi="Tahoma" w:cs="Tahoma"/>
          <w:color w:val="000000" w:themeColor="text1"/>
        </w:rPr>
        <w:t xml:space="preserve"> z izdelavo, dobavo in vgradnjo pokrovov jaškov;</w:t>
      </w:r>
    </w:p>
    <w:p w:rsidR="007A5F4B" w:rsidRPr="00AF2420" w:rsidRDefault="007A5F4B" w:rsidP="007A5F4B">
      <w:pPr>
        <w:keepNext/>
        <w:keepLines/>
        <w:tabs>
          <w:tab w:val="left" w:pos="284"/>
        </w:tabs>
        <w:jc w:val="both"/>
        <w:rPr>
          <w:rFonts w:ascii="Tahoma" w:hAnsi="Tahoma" w:cs="Tahoma"/>
          <w:color w:val="000000" w:themeColor="text1"/>
        </w:rPr>
      </w:pPr>
    </w:p>
    <w:p w:rsidR="007A5F4B" w:rsidRPr="00AF2420" w:rsidRDefault="007A5F4B" w:rsidP="007A5F4B">
      <w:pPr>
        <w:pStyle w:val="Odstavekseznama"/>
        <w:keepNext/>
        <w:keepLines/>
        <w:numPr>
          <w:ilvl w:val="0"/>
          <w:numId w:val="48"/>
        </w:numPr>
        <w:tabs>
          <w:tab w:val="left" w:pos="142"/>
        </w:tabs>
        <w:ind w:left="142" w:hanging="142"/>
        <w:jc w:val="both"/>
        <w:rPr>
          <w:rFonts w:ascii="Tahoma" w:hAnsi="Tahoma" w:cs="Tahoma"/>
          <w:color w:val="000000" w:themeColor="text1"/>
        </w:rPr>
      </w:pPr>
      <w:r w:rsidRPr="00AF2420">
        <w:rPr>
          <w:rFonts w:ascii="Tahoma" w:hAnsi="Tahoma" w:cs="Tahoma"/>
          <w:color w:val="000000" w:themeColor="text1"/>
        </w:rPr>
        <w:t xml:space="preserve">pri sanaciji betonskih površin, v okviru katere je izvedel odstranitev poškodovanega betona z vodnim curkom pritiska 1000 do 1500 barov, čiščenje vgrajene armature stopnje Sa 2,5 ali več in izvedel protikorozijsko zaščito z mineralnim premazom, ki vsebuje inhibitorje korozije ter nanos adhezijskega sloja in reparaturne malte, ki vsebuje inhibitorje korozije na površini vsaj </w:t>
      </w:r>
      <w:r w:rsidR="00EB5334">
        <w:rPr>
          <w:rFonts w:ascii="Tahoma" w:hAnsi="Tahoma" w:cs="Tahoma"/>
          <w:color w:val="000000" w:themeColor="text1"/>
        </w:rPr>
        <w:t>5</w:t>
      </w:r>
      <w:r w:rsidRPr="00AF2420">
        <w:rPr>
          <w:rFonts w:ascii="Tahoma" w:hAnsi="Tahoma" w:cs="Tahoma"/>
          <w:color w:val="000000" w:themeColor="text1"/>
        </w:rPr>
        <w:t>0 m</w:t>
      </w:r>
      <w:r w:rsidRPr="007A5F4B">
        <w:rPr>
          <w:rFonts w:ascii="Tahoma" w:hAnsi="Tahoma" w:cs="Tahoma"/>
          <w:color w:val="000000" w:themeColor="text1"/>
          <w:vertAlign w:val="superscript"/>
        </w:rPr>
        <w:t>2</w:t>
      </w:r>
      <w:r w:rsidRPr="00AF2420">
        <w:rPr>
          <w:rFonts w:ascii="Tahoma" w:hAnsi="Tahoma" w:cs="Tahoma"/>
          <w:color w:val="000000" w:themeColor="text1"/>
        </w:rPr>
        <w:t>.</w:t>
      </w:r>
    </w:p>
    <w:p w:rsidR="007A5F4B" w:rsidRDefault="007A5F4B" w:rsidP="004C2041">
      <w:pPr>
        <w:widowControl w:val="0"/>
        <w:ind w:right="-6518"/>
        <w:jc w:val="both"/>
        <w:rPr>
          <w:rFonts w:ascii="Tahoma" w:hAnsi="Tahoma" w:cs="Tahoma"/>
        </w:rPr>
      </w:pPr>
    </w:p>
    <w:p w:rsidR="00CC7A49" w:rsidRPr="007A5F4B" w:rsidRDefault="00CC7A49" w:rsidP="007A5F4B">
      <w:pPr>
        <w:tabs>
          <w:tab w:val="left" w:pos="284"/>
        </w:tabs>
        <w:jc w:val="both"/>
        <w:rPr>
          <w:rFonts w:ascii="Tahoma" w:hAnsi="Tahoma" w:cs="Tahoma"/>
          <w:i/>
        </w:rPr>
      </w:pPr>
      <w:r w:rsidRPr="007A5F4B">
        <w:rPr>
          <w:rFonts w:ascii="Tahoma" w:hAnsi="Tahoma" w:cs="Tahoma"/>
          <w:i/>
        </w:rPr>
        <w:t>(ustrezno označite in izpolnite!)</w:t>
      </w:r>
    </w:p>
    <w:p w:rsidR="00FD5FCE"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3A7D74" w:rsidRDefault="003D63DB" w:rsidP="004C2041">
      <w:pPr>
        <w:tabs>
          <w:tab w:val="left" w:pos="5245"/>
        </w:tabs>
        <w:jc w:val="both"/>
        <w:rPr>
          <w:rFonts w:ascii="Tahoma" w:hAnsi="Tahoma" w:cs="Tahoma"/>
        </w:rPr>
      </w:pPr>
      <w:r w:rsidRPr="003A7D74">
        <w:rPr>
          <w:rFonts w:ascii="Tahoma" w:hAnsi="Tahoma" w:cs="Tahoma"/>
        </w:rPr>
        <w:t>(Naziv, žig in podpis odgovorne osebe investitorja)</w:t>
      </w: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A73B7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3C27A3" w:rsidRPr="00EB30C1" w:rsidRDefault="00FD5FCE" w:rsidP="003C27A3">
      <w:pPr>
        <w:keepNext/>
        <w:widowControl w:val="0"/>
        <w:jc w:val="both"/>
        <w:rPr>
          <w:rFonts w:ascii="Tahoma" w:hAnsi="Tahoma" w:cs="Tahoma"/>
          <w:b/>
          <w:bCs/>
        </w:rPr>
      </w:pPr>
      <w:r w:rsidRPr="00EB30C1">
        <w:rPr>
          <w:rFonts w:ascii="Tahoma" w:hAnsi="Tahoma" w:cs="Tahoma"/>
          <w:b/>
        </w:rPr>
        <w:t xml:space="preserve">Javno naročilo: </w:t>
      </w:r>
      <w:r w:rsidR="00DF2A09" w:rsidRPr="00EB30C1">
        <w:rPr>
          <w:rFonts w:ascii="Tahoma" w:hAnsi="Tahoma" w:cs="Tahoma"/>
          <w:b/>
        </w:rPr>
        <w:t>JPE-SIR-</w:t>
      </w:r>
      <w:r w:rsidR="00572186" w:rsidRPr="00EB30C1">
        <w:rPr>
          <w:rFonts w:ascii="Tahoma" w:hAnsi="Tahoma" w:cs="Tahoma"/>
          <w:b/>
        </w:rPr>
        <w:t>279</w:t>
      </w:r>
      <w:r w:rsidR="00E00B76" w:rsidRPr="00EB30C1">
        <w:rPr>
          <w:rFonts w:ascii="Tahoma" w:hAnsi="Tahoma" w:cs="Tahoma"/>
          <w:b/>
        </w:rPr>
        <w:t>/23</w:t>
      </w:r>
      <w:r w:rsidRPr="00EB30C1">
        <w:rPr>
          <w:rFonts w:ascii="Tahoma" w:hAnsi="Tahoma" w:cs="Tahoma"/>
          <w:b/>
        </w:rPr>
        <w:t xml:space="preserve"> </w:t>
      </w:r>
      <w:r w:rsidR="00C63D8A" w:rsidRPr="00E9586C">
        <w:rPr>
          <w:rFonts w:ascii="Tahoma" w:hAnsi="Tahoma" w:cs="Tahoma"/>
          <w:b/>
          <w:bCs/>
        </w:rPr>
        <w:t xml:space="preserve">Izvedba </w:t>
      </w:r>
      <w:r w:rsidR="00C63D8A">
        <w:rPr>
          <w:rFonts w:ascii="Tahoma" w:hAnsi="Tahoma" w:cs="Tahoma"/>
          <w:b/>
          <w:bCs/>
        </w:rPr>
        <w:t>gradbenih</w:t>
      </w:r>
      <w:r w:rsidR="00C63D8A" w:rsidRPr="00E9586C">
        <w:rPr>
          <w:rFonts w:ascii="Tahoma" w:hAnsi="Tahoma" w:cs="Tahoma"/>
          <w:b/>
          <w:bCs/>
        </w:rPr>
        <w:t xml:space="preserve"> del:</w:t>
      </w:r>
      <w:r w:rsidR="00C63D8A" w:rsidRPr="00FB2CFB">
        <w:rPr>
          <w:rFonts w:ascii="Tahoma" w:hAnsi="Tahoma" w:cs="Tahoma"/>
          <w:b/>
        </w:rPr>
        <w:t xml:space="preserve"> </w:t>
      </w:r>
      <w:r w:rsidR="00EB30C1" w:rsidRPr="00EB30C1">
        <w:rPr>
          <w:rFonts w:ascii="Tahoma" w:hAnsi="Tahoma" w:cs="Tahoma"/>
          <w:b/>
        </w:rPr>
        <w:t>30III-766-00 Obnova vročevoda T900 in parovoda T8001 na območju Korytkove in Japljeve ulice</w:t>
      </w:r>
    </w:p>
    <w:p w:rsidR="00FD5FCE" w:rsidRPr="00076910" w:rsidRDefault="00FD5FCE" w:rsidP="00B11E1B">
      <w:pPr>
        <w:keepNext/>
        <w:widowControl w:val="0"/>
        <w:jc w:val="both"/>
        <w:rPr>
          <w:rFonts w:ascii="Tahoma" w:hAnsi="Tahoma" w:cs="Tahoma"/>
          <w:b/>
        </w:rPr>
      </w:pPr>
    </w:p>
    <w:tbl>
      <w:tblPr>
        <w:tblStyle w:val="Tabelamrea"/>
        <w:tblW w:w="9634" w:type="dxa"/>
        <w:tblLayout w:type="fixed"/>
        <w:tblLook w:val="04A0" w:firstRow="1" w:lastRow="0" w:firstColumn="1" w:lastColumn="0" w:noHBand="0" w:noVBand="1"/>
      </w:tblPr>
      <w:tblGrid>
        <w:gridCol w:w="704"/>
        <w:gridCol w:w="3119"/>
        <w:gridCol w:w="5783"/>
        <w:gridCol w:w="28"/>
      </w:tblGrid>
      <w:tr w:rsidR="004A5320" w:rsidRPr="00076910" w:rsidTr="004A5320">
        <w:trPr>
          <w:gridAfter w:val="1"/>
          <w:wAfter w:w="28" w:type="dxa"/>
          <w:trHeight w:val="589"/>
        </w:trPr>
        <w:tc>
          <w:tcPr>
            <w:tcW w:w="704" w:type="dxa"/>
          </w:tcPr>
          <w:p w:rsidR="004A5320" w:rsidRPr="00076910" w:rsidRDefault="004A5320" w:rsidP="005B38C6">
            <w:pPr>
              <w:keepNext/>
              <w:keepLines/>
              <w:jc w:val="both"/>
              <w:rPr>
                <w:rFonts w:ascii="Tahoma" w:hAnsi="Tahoma" w:cs="Tahoma"/>
              </w:rPr>
            </w:pPr>
          </w:p>
        </w:tc>
        <w:tc>
          <w:tcPr>
            <w:tcW w:w="3119" w:type="dxa"/>
          </w:tcPr>
          <w:p w:rsidR="004A5320" w:rsidRPr="00076910" w:rsidRDefault="004A5320" w:rsidP="005B38C6">
            <w:pPr>
              <w:keepNext/>
              <w:keepLines/>
              <w:jc w:val="both"/>
              <w:rPr>
                <w:rFonts w:ascii="Tahoma" w:hAnsi="Tahoma" w:cs="Tahoma"/>
              </w:rPr>
            </w:pPr>
            <w:r w:rsidRPr="00076910">
              <w:rPr>
                <w:rFonts w:ascii="Tahoma" w:hAnsi="Tahoma" w:cs="Tahoma"/>
              </w:rPr>
              <w:t>Funkcija</w:t>
            </w:r>
          </w:p>
          <w:p w:rsidR="004A5320" w:rsidRPr="00076910" w:rsidRDefault="004A5320" w:rsidP="005B38C6">
            <w:pPr>
              <w:keepNext/>
              <w:keepLines/>
              <w:jc w:val="both"/>
              <w:rPr>
                <w:rFonts w:ascii="Tahoma" w:hAnsi="Tahoma" w:cs="Tahoma"/>
              </w:rPr>
            </w:pPr>
          </w:p>
        </w:tc>
        <w:tc>
          <w:tcPr>
            <w:tcW w:w="5783" w:type="dxa"/>
          </w:tcPr>
          <w:p w:rsidR="004A5320" w:rsidRDefault="004A5320" w:rsidP="005B38C6">
            <w:pPr>
              <w:keepNext/>
              <w:keepLines/>
              <w:rPr>
                <w:rFonts w:ascii="Tahoma" w:hAnsi="Tahoma" w:cs="Tahoma"/>
              </w:rPr>
            </w:pPr>
            <w:r w:rsidRPr="00076910">
              <w:rPr>
                <w:rFonts w:ascii="Tahoma" w:hAnsi="Tahoma" w:cs="Tahoma"/>
              </w:rPr>
              <w:t>Ime, priimek, strokovna izobrazba,</w:t>
            </w:r>
          </w:p>
          <w:p w:rsidR="004A5320" w:rsidRPr="00076910" w:rsidRDefault="004A5320" w:rsidP="005B38C6">
            <w:pPr>
              <w:keepNext/>
              <w:keepLines/>
              <w:rPr>
                <w:rFonts w:ascii="Tahoma" w:hAnsi="Tahoma" w:cs="Tahoma"/>
              </w:rPr>
            </w:pPr>
            <w:r w:rsidRPr="00076910">
              <w:rPr>
                <w:rFonts w:ascii="Tahoma" w:hAnsi="Tahoma" w:cs="Tahoma"/>
              </w:rPr>
              <w:t>št. potrdila / certifikata</w:t>
            </w:r>
            <w:r>
              <w:rPr>
                <w:rFonts w:ascii="Tahoma" w:hAnsi="Tahoma" w:cs="Tahoma"/>
              </w:rPr>
              <w:t xml:space="preserve"> / vpisa v imenik</w:t>
            </w:r>
          </w:p>
        </w:tc>
      </w:tr>
      <w:tr w:rsidR="004A5320" w:rsidRPr="00076910" w:rsidTr="004A5320">
        <w:trPr>
          <w:gridAfter w:val="1"/>
          <w:wAfter w:w="28" w:type="dxa"/>
          <w:trHeight w:val="459"/>
        </w:trPr>
        <w:tc>
          <w:tcPr>
            <w:tcW w:w="704" w:type="dxa"/>
          </w:tcPr>
          <w:p w:rsidR="004A5320" w:rsidRPr="00076910" w:rsidRDefault="004A5320" w:rsidP="005B38C6">
            <w:pPr>
              <w:keepNext/>
              <w:keepLines/>
              <w:jc w:val="both"/>
              <w:rPr>
                <w:rFonts w:ascii="Tahoma" w:hAnsi="Tahoma" w:cs="Tahoma"/>
              </w:rPr>
            </w:pPr>
            <w:r>
              <w:rPr>
                <w:rFonts w:ascii="Tahoma" w:hAnsi="Tahoma" w:cs="Tahoma"/>
              </w:rPr>
              <w:t>1.</w:t>
            </w:r>
          </w:p>
        </w:tc>
        <w:tc>
          <w:tcPr>
            <w:tcW w:w="3119" w:type="dxa"/>
          </w:tcPr>
          <w:p w:rsidR="004A5320" w:rsidRPr="00076910" w:rsidRDefault="004A5320" w:rsidP="005B38C6">
            <w:pPr>
              <w:keepNext/>
              <w:keepLines/>
              <w:jc w:val="both"/>
              <w:rPr>
                <w:rFonts w:ascii="Tahoma" w:hAnsi="Tahoma" w:cs="Tahoma"/>
              </w:rPr>
            </w:pPr>
            <w:r w:rsidRPr="00076910">
              <w:rPr>
                <w:rFonts w:ascii="Tahoma" w:hAnsi="Tahoma" w:cs="Tahoma"/>
              </w:rPr>
              <w:t xml:space="preserve">Vodja </w:t>
            </w:r>
            <w:r>
              <w:rPr>
                <w:rFonts w:ascii="Tahoma" w:hAnsi="Tahoma" w:cs="Tahoma"/>
              </w:rPr>
              <w:t>gradbenih</w:t>
            </w:r>
            <w:r w:rsidRPr="00076910">
              <w:rPr>
                <w:rFonts w:ascii="Tahoma" w:hAnsi="Tahoma" w:cs="Tahoma"/>
              </w:rPr>
              <w:t xml:space="preserve"> del</w:t>
            </w:r>
          </w:p>
          <w:p w:rsidR="004A5320" w:rsidRDefault="004A5320" w:rsidP="005B38C6">
            <w:pPr>
              <w:keepNext/>
              <w:keepLines/>
              <w:jc w:val="both"/>
              <w:rPr>
                <w:rFonts w:ascii="Tahoma" w:hAnsi="Tahoma" w:cs="Tahoma"/>
                <w:highlight w:val="yellow"/>
              </w:rPr>
            </w:pPr>
          </w:p>
        </w:tc>
        <w:tc>
          <w:tcPr>
            <w:tcW w:w="5783" w:type="dxa"/>
          </w:tcPr>
          <w:p w:rsidR="004A5320" w:rsidRPr="00076910" w:rsidRDefault="004A5320" w:rsidP="005B38C6">
            <w:pPr>
              <w:keepNext/>
              <w:keepLines/>
              <w:jc w:val="both"/>
              <w:rPr>
                <w:rFonts w:ascii="Tahoma" w:hAnsi="Tahoma" w:cs="Tahoma"/>
              </w:rPr>
            </w:pPr>
          </w:p>
        </w:tc>
      </w:tr>
      <w:tr w:rsidR="004A5320" w:rsidRPr="00076910" w:rsidTr="004A5320">
        <w:trPr>
          <w:gridAfter w:val="1"/>
          <w:wAfter w:w="28" w:type="dxa"/>
        </w:trPr>
        <w:tc>
          <w:tcPr>
            <w:tcW w:w="704" w:type="dxa"/>
          </w:tcPr>
          <w:p w:rsidR="004A5320" w:rsidRPr="00076910" w:rsidRDefault="004A5320" w:rsidP="005B38C6">
            <w:pPr>
              <w:keepNext/>
              <w:keepLines/>
              <w:jc w:val="both"/>
              <w:rPr>
                <w:rFonts w:ascii="Tahoma" w:hAnsi="Tahoma" w:cs="Tahoma"/>
              </w:rPr>
            </w:pPr>
          </w:p>
        </w:tc>
        <w:tc>
          <w:tcPr>
            <w:tcW w:w="3119" w:type="dxa"/>
          </w:tcPr>
          <w:p w:rsidR="004A5320" w:rsidRDefault="004A5320" w:rsidP="005B38C6">
            <w:pPr>
              <w:keepNext/>
              <w:keepLines/>
              <w:jc w:val="both"/>
              <w:rPr>
                <w:rFonts w:ascii="Tahoma" w:hAnsi="Tahoma" w:cs="Tahoma"/>
                <w:highlight w:val="yellow"/>
              </w:rPr>
            </w:pPr>
          </w:p>
        </w:tc>
        <w:tc>
          <w:tcPr>
            <w:tcW w:w="5783" w:type="dxa"/>
          </w:tcPr>
          <w:p w:rsidR="004A5320" w:rsidRPr="00076910" w:rsidRDefault="004A5320" w:rsidP="004A5320">
            <w:pPr>
              <w:keepNext/>
              <w:keepLines/>
              <w:jc w:val="both"/>
              <w:rPr>
                <w:rFonts w:ascii="Tahoma" w:hAnsi="Tahoma" w:cs="Tahoma"/>
              </w:rPr>
            </w:pPr>
            <w:r w:rsidRPr="00076910">
              <w:rPr>
                <w:rFonts w:ascii="Tahoma" w:hAnsi="Tahoma" w:cs="Tahoma"/>
              </w:rPr>
              <w:t>Ime</w:t>
            </w:r>
            <w:r>
              <w:rPr>
                <w:rFonts w:ascii="Tahoma" w:hAnsi="Tahoma" w:cs="Tahoma"/>
              </w:rPr>
              <w:t xml:space="preserve"> in priimek</w:t>
            </w:r>
          </w:p>
        </w:tc>
      </w:tr>
      <w:tr w:rsidR="004A5320" w:rsidRPr="00076910" w:rsidTr="004A5320">
        <w:trPr>
          <w:gridAfter w:val="1"/>
          <w:wAfter w:w="28" w:type="dxa"/>
          <w:trHeight w:val="397"/>
        </w:trPr>
        <w:tc>
          <w:tcPr>
            <w:tcW w:w="704" w:type="dxa"/>
          </w:tcPr>
          <w:p w:rsidR="004A5320" w:rsidRPr="00076910" w:rsidRDefault="004A5320" w:rsidP="005B38C6">
            <w:pPr>
              <w:keepNext/>
              <w:keepLines/>
              <w:jc w:val="both"/>
              <w:rPr>
                <w:rFonts w:ascii="Tahoma" w:hAnsi="Tahoma" w:cs="Tahoma"/>
              </w:rPr>
            </w:pPr>
            <w:r>
              <w:rPr>
                <w:rFonts w:ascii="Tahoma" w:hAnsi="Tahoma" w:cs="Tahoma"/>
              </w:rPr>
              <w:t>1.</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Delovodja</w:t>
            </w:r>
          </w:p>
        </w:tc>
        <w:tc>
          <w:tcPr>
            <w:tcW w:w="5783" w:type="dxa"/>
          </w:tcPr>
          <w:p w:rsidR="004A5320" w:rsidRPr="00076910" w:rsidRDefault="004A5320" w:rsidP="005B38C6">
            <w:pPr>
              <w:keepNext/>
              <w:keepLines/>
              <w:jc w:val="both"/>
              <w:rPr>
                <w:rFonts w:ascii="Tahoma" w:hAnsi="Tahoma" w:cs="Tahoma"/>
              </w:rPr>
            </w:pPr>
          </w:p>
        </w:tc>
      </w:tr>
      <w:tr w:rsidR="004A5320" w:rsidRPr="00076910" w:rsidTr="004A5320">
        <w:trPr>
          <w:gridAfter w:val="1"/>
          <w:wAfter w:w="28" w:type="dxa"/>
        </w:trPr>
        <w:tc>
          <w:tcPr>
            <w:tcW w:w="704" w:type="dxa"/>
          </w:tcPr>
          <w:p w:rsidR="004A5320" w:rsidRPr="00076910" w:rsidRDefault="004A5320" w:rsidP="005B38C6">
            <w:pPr>
              <w:keepNext/>
              <w:keepLines/>
              <w:jc w:val="both"/>
              <w:rPr>
                <w:rFonts w:ascii="Tahoma" w:hAnsi="Tahoma" w:cs="Tahoma"/>
              </w:rPr>
            </w:pPr>
          </w:p>
        </w:tc>
        <w:tc>
          <w:tcPr>
            <w:tcW w:w="3119" w:type="dxa"/>
          </w:tcPr>
          <w:p w:rsidR="004A5320" w:rsidRPr="00AF2420" w:rsidRDefault="004A5320" w:rsidP="005B38C6">
            <w:pPr>
              <w:keepNext/>
              <w:keepLines/>
              <w:jc w:val="both"/>
              <w:rPr>
                <w:rFonts w:ascii="Tahoma" w:hAnsi="Tahoma" w:cs="Tahoma"/>
                <w:highlight w:val="yellow"/>
              </w:rPr>
            </w:pPr>
          </w:p>
        </w:tc>
        <w:tc>
          <w:tcPr>
            <w:tcW w:w="5783" w:type="dxa"/>
          </w:tcPr>
          <w:p w:rsidR="004A5320" w:rsidRPr="00076910" w:rsidRDefault="004A5320" w:rsidP="005B38C6">
            <w:pPr>
              <w:keepNext/>
              <w:keepLines/>
              <w:jc w:val="both"/>
              <w:rPr>
                <w:rFonts w:ascii="Tahoma" w:hAnsi="Tahoma" w:cs="Tahoma"/>
              </w:rPr>
            </w:pPr>
            <w:r>
              <w:rPr>
                <w:rFonts w:ascii="Tahoma" w:hAnsi="Tahoma" w:cs="Tahoma"/>
              </w:rPr>
              <w:t>Ime in priimek</w:t>
            </w:r>
          </w:p>
        </w:tc>
      </w:tr>
      <w:tr w:rsidR="004A5320" w:rsidRPr="00076910" w:rsidTr="004A5320">
        <w:trPr>
          <w:gridAfter w:val="1"/>
          <w:wAfter w:w="28" w:type="dxa"/>
          <w:trHeight w:val="397"/>
        </w:trPr>
        <w:tc>
          <w:tcPr>
            <w:tcW w:w="704" w:type="dxa"/>
          </w:tcPr>
          <w:p w:rsidR="004A5320" w:rsidRPr="00756613" w:rsidRDefault="004A5320" w:rsidP="005B38C6">
            <w:pPr>
              <w:keepNext/>
              <w:keepLines/>
              <w:jc w:val="both"/>
              <w:rPr>
                <w:rFonts w:ascii="Tahoma" w:hAnsi="Tahoma" w:cs="Tahoma"/>
              </w:rPr>
            </w:pPr>
            <w:r>
              <w:rPr>
                <w:rFonts w:ascii="Tahoma" w:hAnsi="Tahoma" w:cs="Tahoma"/>
              </w:rPr>
              <w:t>1.</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783" w:type="dxa"/>
          </w:tcPr>
          <w:p w:rsidR="004A5320" w:rsidRPr="0007691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2.</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3.</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4.</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5.</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6.</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7.</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8.</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9.</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r w:rsidR="004A5320" w:rsidTr="004A5320">
        <w:trPr>
          <w:trHeight w:val="397"/>
        </w:trPr>
        <w:tc>
          <w:tcPr>
            <w:tcW w:w="704" w:type="dxa"/>
          </w:tcPr>
          <w:p w:rsidR="004A5320" w:rsidRPr="00391583" w:rsidRDefault="004A5320" w:rsidP="005B38C6">
            <w:pPr>
              <w:keepNext/>
              <w:keepLines/>
              <w:jc w:val="both"/>
              <w:rPr>
                <w:rFonts w:ascii="Tahoma" w:hAnsi="Tahoma" w:cs="Tahoma"/>
              </w:rPr>
            </w:pPr>
            <w:r w:rsidRPr="00391583">
              <w:rPr>
                <w:rFonts w:ascii="Tahoma" w:hAnsi="Tahoma" w:cs="Tahoma"/>
              </w:rPr>
              <w:t>10.</w:t>
            </w:r>
          </w:p>
        </w:tc>
        <w:tc>
          <w:tcPr>
            <w:tcW w:w="3119" w:type="dxa"/>
          </w:tcPr>
          <w:p w:rsidR="004A5320" w:rsidRPr="00391583" w:rsidRDefault="004A5320" w:rsidP="005B38C6">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5B38C6">
            <w:pPr>
              <w:keepNext/>
              <w:keepLines/>
              <w:jc w:val="both"/>
              <w:rPr>
                <w:rFonts w:ascii="Tahoma" w:hAnsi="Tahoma" w:cs="Tahoma"/>
              </w:rPr>
            </w:pPr>
          </w:p>
        </w:tc>
      </w:tr>
    </w:tbl>
    <w:p w:rsidR="004C193D" w:rsidRPr="00076910" w:rsidRDefault="004C193D"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4C193D" w:rsidRPr="00076910" w:rsidRDefault="004C193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E85E94" w:rsidRPr="004A5320" w:rsidRDefault="0019439D" w:rsidP="004A532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r w:rsidR="00E85E94">
        <w:rPr>
          <w:rFonts w:ascii="Tahoma" w:hAnsi="Tahoma" w:cs="Tahoma"/>
          <w:sz w:val="22"/>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lastRenderedPageBreak/>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C63D8A">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572186">
        <w:rPr>
          <w:rFonts w:ascii="Tahoma" w:eastAsia="Calibri" w:hAnsi="Tahoma" w:cs="Tahoma"/>
          <w:b/>
          <w:lang w:eastAsia="en-US"/>
        </w:rPr>
        <w:t>279</w:t>
      </w:r>
      <w:r w:rsidR="00E00B76">
        <w:rPr>
          <w:rFonts w:ascii="Tahoma" w:eastAsia="Calibri" w:hAnsi="Tahoma" w:cs="Tahoma"/>
          <w:b/>
          <w:lang w:eastAsia="en-US"/>
        </w:rPr>
        <w:t>/23</w:t>
      </w:r>
      <w:r w:rsidR="007F3C72">
        <w:rPr>
          <w:rFonts w:ascii="Tahoma" w:eastAsia="Calibri" w:hAnsi="Tahoma" w:cs="Tahoma"/>
          <w:b/>
          <w:lang w:eastAsia="en-US"/>
        </w:rPr>
        <w:t xml:space="preserve"> </w:t>
      </w:r>
      <w:r w:rsidR="007F3C72" w:rsidRPr="007F3C72">
        <w:rPr>
          <w:rFonts w:ascii="Tahoma" w:eastAsia="Calibri" w:hAnsi="Tahoma" w:cs="Tahoma"/>
          <w:b/>
          <w:lang w:eastAsia="en-US"/>
        </w:rPr>
        <w:t>Izvedba gradbenih del: 30III-766-00 Obnova vročevoda T900 in parovoda T8001 na območju Korytkove in Japljeve ulice</w:t>
      </w:r>
      <w:r w:rsidR="00063C72" w:rsidRPr="00076910">
        <w:rPr>
          <w:rFonts w:ascii="Tahoma" w:eastAsia="Calibri" w:hAnsi="Tahoma" w:cs="Tahoma"/>
          <w:b/>
          <w:lang w:eastAsia="en-US"/>
        </w:rPr>
        <w:t xml:space="preserve"> </w:t>
      </w:r>
      <w:r w:rsidRPr="00076910">
        <w:rPr>
          <w:rFonts w:ascii="Tahoma" w:eastAsia="Calibri" w:hAnsi="Tahoma" w:cs="Tahoma"/>
          <w:lang w:eastAsia="en-US"/>
        </w:rPr>
        <w:t>sodelovali z naslednjim podizvajalcem:</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70"/>
        <w:gridCol w:w="1418"/>
      </w:tblGrid>
      <w:tr w:rsidR="00693E44" w:rsidRPr="00076910" w:rsidTr="003A7D74">
        <w:trPr>
          <w:trHeight w:val="460"/>
        </w:trPr>
        <w:tc>
          <w:tcPr>
            <w:tcW w:w="2268"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670"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3A7D74">
        <w:trPr>
          <w:trHeight w:val="847"/>
        </w:trPr>
        <w:tc>
          <w:tcPr>
            <w:tcW w:w="2268"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670"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572186">
        <w:rPr>
          <w:rFonts w:ascii="Tahoma" w:eastAsia="Calibri" w:hAnsi="Tahoma" w:cs="Tahoma"/>
          <w:b/>
          <w:noProof/>
          <w:lang w:eastAsia="en-US"/>
        </w:rPr>
        <w:t>279</w:t>
      </w:r>
      <w:r w:rsidR="00E00B76">
        <w:rPr>
          <w:rFonts w:ascii="Tahoma" w:eastAsia="Calibri" w:hAnsi="Tahoma" w:cs="Tahoma"/>
          <w:b/>
          <w:noProof/>
          <w:lang w:eastAsia="en-US"/>
        </w:rPr>
        <w:t>/23</w:t>
      </w:r>
      <w:r w:rsidR="002C5D89" w:rsidRPr="00076910">
        <w:rPr>
          <w:rFonts w:ascii="Tahoma" w:eastAsia="Calibri" w:hAnsi="Tahoma" w:cs="Tahoma"/>
          <w:b/>
          <w:noProof/>
          <w:lang w:eastAsia="en-US"/>
        </w:rPr>
        <w:t xml:space="preserve"> </w:t>
      </w:r>
      <w:r w:rsidR="00091402" w:rsidRPr="00091402">
        <w:rPr>
          <w:rFonts w:ascii="Tahoma" w:eastAsia="Calibri" w:hAnsi="Tahoma" w:cs="Tahoma"/>
          <w:b/>
          <w:noProof/>
          <w:lang w:eastAsia="en-US"/>
        </w:rPr>
        <w:t>Izvedba gradbenih del: 30III-766-00 Obnova vročevoda T900 in parovoda T8001 na območju Korytkove in Japljeve ulice</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Default="00214044" w:rsidP="00FD4DEB">
      <w:pPr>
        <w:keepLines/>
        <w:widowControl w:val="0"/>
        <w:jc w:val="both"/>
        <w:rPr>
          <w:rFonts w:ascii="Tahoma" w:hAnsi="Tahoma" w:cs="Tahoma"/>
          <w:b/>
        </w:rPr>
      </w:pPr>
    </w:p>
    <w:p w:rsidR="00FD11A9" w:rsidRPr="00076910" w:rsidRDefault="00FD11A9"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rsidR="0095763A" w:rsidRP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E10F8E" w:rsidRPr="00076910" w:rsidRDefault="00E10F8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E10F8E"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sestavina,</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130" w:rsidRDefault="00046130">
      <w:r>
        <w:separator/>
      </w:r>
    </w:p>
  </w:endnote>
  <w:endnote w:type="continuationSeparator" w:id="0">
    <w:p w:rsidR="00046130" w:rsidRDefault="0004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130" w:rsidRPr="004D7C18" w:rsidRDefault="00046130">
    <w:pPr>
      <w:pStyle w:val="Noga"/>
      <w:rPr>
        <w:rFonts w:ascii="Tahoma" w:hAnsi="Tahoma" w:cs="Tahoma"/>
        <w:sz w:val="16"/>
        <w:szCs w:val="16"/>
      </w:rPr>
    </w:pPr>
    <w:r>
      <w:rPr>
        <w:rFonts w:ascii="Tahoma" w:hAnsi="Tahoma" w:cs="Tahoma"/>
        <w:sz w:val="16"/>
        <w:szCs w:val="16"/>
        <w:lang w:val="sl-SI"/>
      </w:rPr>
      <w:t>JPE-SIR-279/23 – RD, GD, Korytkova, Japljeva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F30629">
      <w:rPr>
        <w:rFonts w:ascii="Tahoma" w:hAnsi="Tahoma" w:cs="Tahoma"/>
        <w:bCs/>
        <w:noProof/>
        <w:sz w:val="16"/>
        <w:szCs w:val="16"/>
      </w:rPr>
      <w:t>43</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F30629">
      <w:rPr>
        <w:rFonts w:ascii="Tahoma" w:hAnsi="Tahoma" w:cs="Tahoma"/>
        <w:bCs/>
        <w:noProof/>
        <w:sz w:val="16"/>
        <w:szCs w:val="16"/>
      </w:rPr>
      <w:t>43</w:t>
    </w:r>
    <w:r w:rsidRPr="004D7C18">
      <w:rPr>
        <w:rFonts w:ascii="Tahoma" w:hAnsi="Tahoma" w:cs="Tahoma"/>
        <w:bCs/>
        <w:sz w:val="16"/>
        <w:szCs w:val="16"/>
      </w:rPr>
      <w:fldChar w:fldCharType="end"/>
    </w:r>
  </w:p>
  <w:p w:rsidR="00046130" w:rsidRPr="007653AE" w:rsidRDefault="00046130"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130" w:rsidRPr="00F043FE" w:rsidRDefault="00046130" w:rsidP="004D7C18">
    <w:pPr>
      <w:pStyle w:val="Noga"/>
      <w:rPr>
        <w:rFonts w:ascii="Tahoma" w:hAnsi="Tahoma" w:cs="Tahoma"/>
        <w:sz w:val="16"/>
        <w:szCs w:val="16"/>
      </w:rPr>
    </w:pPr>
  </w:p>
  <w:p w:rsidR="00046130" w:rsidRPr="00B62FAB" w:rsidRDefault="00046130"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14573685" wp14:editId="70D33E97">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046130" w:rsidRDefault="00046130">
    <w:pPr>
      <w:pStyle w:val="Noga"/>
    </w:pPr>
  </w:p>
  <w:p w:rsidR="00046130" w:rsidRDefault="000461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130" w:rsidRDefault="00046130">
      <w:r>
        <w:separator/>
      </w:r>
    </w:p>
  </w:footnote>
  <w:footnote w:type="continuationSeparator" w:id="0">
    <w:p w:rsidR="00046130" w:rsidRDefault="00046130">
      <w:r>
        <w:continuationSeparator/>
      </w:r>
    </w:p>
  </w:footnote>
  <w:footnote w:id="1">
    <w:p w:rsidR="00046130" w:rsidRPr="00877182" w:rsidRDefault="00046130"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130" w:rsidRDefault="00046130" w:rsidP="00E17DA7">
    <w:pPr>
      <w:pStyle w:val="Glava"/>
      <w:ind w:left="4248"/>
    </w:pPr>
    <w:r>
      <w:rPr>
        <w:noProof/>
        <w:lang w:val="sl-SI"/>
      </w:rPr>
      <w:drawing>
        <wp:inline distT="0" distB="0" distL="0" distR="0" wp14:anchorId="5C77A040" wp14:editId="744BA072">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91CDF"/>
    <w:multiLevelType w:val="hybridMultilevel"/>
    <w:tmpl w:val="A5007F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6B0576"/>
    <w:multiLevelType w:val="multilevel"/>
    <w:tmpl w:val="465CA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B2014D"/>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53FEA"/>
    <w:multiLevelType w:val="multilevel"/>
    <w:tmpl w:val="5EB47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B5719C"/>
    <w:multiLevelType w:val="hybridMultilevel"/>
    <w:tmpl w:val="14A6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7"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8" w15:restartNumberingAfterBreak="0">
    <w:nsid w:val="175A07CA"/>
    <w:multiLevelType w:val="hybridMultilevel"/>
    <w:tmpl w:val="FFBEB2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877C98"/>
    <w:multiLevelType w:val="hybridMultilevel"/>
    <w:tmpl w:val="2D683E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B6F1C78"/>
    <w:multiLevelType w:val="hybridMultilevel"/>
    <w:tmpl w:val="D1E27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650157"/>
    <w:multiLevelType w:val="hybridMultilevel"/>
    <w:tmpl w:val="4F46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1D23937"/>
    <w:multiLevelType w:val="hybridMultilevel"/>
    <w:tmpl w:val="BE7AF09E"/>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0344D2"/>
    <w:multiLevelType w:val="hybridMultilevel"/>
    <w:tmpl w:val="F678D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003B4A"/>
    <w:multiLevelType w:val="hybridMultilevel"/>
    <w:tmpl w:val="6ABAF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6D6023"/>
    <w:multiLevelType w:val="multilevel"/>
    <w:tmpl w:val="B178C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AB35B94"/>
    <w:multiLevelType w:val="hybridMultilevel"/>
    <w:tmpl w:val="278EC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37604FB"/>
    <w:multiLevelType w:val="hybridMultilevel"/>
    <w:tmpl w:val="68B087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0" w15:restartNumberingAfterBreak="0">
    <w:nsid w:val="7A52797C"/>
    <w:multiLevelType w:val="hybridMultilevel"/>
    <w:tmpl w:val="CF9A0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4" w15:restartNumberingAfterBreak="0">
    <w:nsid w:val="7F1E7FED"/>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num w:numId="1">
    <w:abstractNumId w:val="13"/>
  </w:num>
  <w:num w:numId="2">
    <w:abstractNumId w:val="25"/>
  </w:num>
  <w:num w:numId="3">
    <w:abstractNumId w:val="36"/>
  </w:num>
  <w:num w:numId="4">
    <w:abstractNumId w:val="35"/>
  </w:num>
  <w:num w:numId="5">
    <w:abstractNumId w:val="11"/>
  </w:num>
  <w:num w:numId="6">
    <w:abstractNumId w:val="31"/>
  </w:num>
  <w:num w:numId="7">
    <w:abstractNumId w:val="17"/>
  </w:num>
  <w:num w:numId="8">
    <w:abstractNumId w:val="49"/>
  </w:num>
  <w:num w:numId="9">
    <w:abstractNumId w:val="15"/>
  </w:num>
  <w:num w:numId="10">
    <w:abstractNumId w:val="34"/>
  </w:num>
  <w:num w:numId="11">
    <w:abstractNumId w:val="30"/>
  </w:num>
  <w:num w:numId="12">
    <w:abstractNumId w:val="47"/>
  </w:num>
  <w:num w:numId="13">
    <w:abstractNumId w:val="52"/>
  </w:num>
  <w:num w:numId="14">
    <w:abstractNumId w:val="14"/>
  </w:num>
  <w:num w:numId="15">
    <w:abstractNumId w:val="42"/>
  </w:num>
  <w:num w:numId="16">
    <w:abstractNumId w:val="27"/>
  </w:num>
  <w:num w:numId="17">
    <w:abstractNumId w:val="33"/>
  </w:num>
  <w:num w:numId="18">
    <w:abstractNumId w:val="8"/>
  </w:num>
  <w:num w:numId="19">
    <w:abstractNumId w:val="29"/>
  </w:num>
  <w:num w:numId="20">
    <w:abstractNumId w:val="48"/>
  </w:num>
  <w:num w:numId="21">
    <w:abstractNumId w:val="51"/>
  </w:num>
  <w:num w:numId="22">
    <w:abstractNumId w:val="22"/>
  </w:num>
  <w:num w:numId="23">
    <w:abstractNumId w:val="19"/>
  </w:num>
  <w:num w:numId="24">
    <w:abstractNumId w:val="28"/>
  </w:num>
  <w:num w:numId="25">
    <w:abstractNumId w:val="53"/>
  </w:num>
  <w:num w:numId="26">
    <w:abstractNumId w:val="21"/>
  </w:num>
  <w:num w:numId="27">
    <w:abstractNumId w:val="46"/>
  </w:num>
  <w:num w:numId="28">
    <w:abstractNumId w:val="40"/>
  </w:num>
  <w:num w:numId="29">
    <w:abstractNumId w:val="41"/>
  </w:num>
  <w:num w:numId="30">
    <w:abstractNumId w:val="45"/>
  </w:num>
  <w:num w:numId="31">
    <w:abstractNumId w:val="44"/>
  </w:num>
  <w:num w:numId="32">
    <w:abstractNumId w:val="54"/>
  </w:num>
  <w:num w:numId="33">
    <w:abstractNumId w:val="7"/>
  </w:num>
  <w:num w:numId="34">
    <w:abstractNumId w:val="10"/>
  </w:num>
  <w:num w:numId="35">
    <w:abstractNumId w:val="9"/>
  </w:num>
  <w:num w:numId="36">
    <w:abstractNumId w:val="26"/>
  </w:num>
  <w:num w:numId="37">
    <w:abstractNumId w:val="38"/>
  </w:num>
  <w:num w:numId="38">
    <w:abstractNumId w:val="24"/>
  </w:num>
  <w:num w:numId="39">
    <w:abstractNumId w:val="12"/>
  </w:num>
  <w:num w:numId="40">
    <w:abstractNumId w:val="16"/>
  </w:num>
  <w:num w:numId="41">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42">
    <w:abstractNumId w:val="18"/>
  </w:num>
  <w:num w:numId="43">
    <w:abstractNumId w:val="6"/>
  </w:num>
  <w:num w:numId="44">
    <w:abstractNumId w:val="20"/>
  </w:num>
  <w:num w:numId="45">
    <w:abstractNumId w:val="39"/>
  </w:num>
  <w:num w:numId="46">
    <w:abstractNumId w:val="50"/>
  </w:num>
  <w:num w:numId="47">
    <w:abstractNumId w:val="23"/>
  </w:num>
  <w:num w:numId="48">
    <w:abstractNumId w:val="32"/>
  </w:num>
  <w:num w:numId="49">
    <w:abstractNumId w:val="43"/>
  </w:num>
  <w:num w:numId="50">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26"/>
    <w:rsid w:val="00006272"/>
    <w:rsid w:val="000063E6"/>
    <w:rsid w:val="00006B58"/>
    <w:rsid w:val="00006EC6"/>
    <w:rsid w:val="0000731E"/>
    <w:rsid w:val="0000735C"/>
    <w:rsid w:val="00007648"/>
    <w:rsid w:val="00007700"/>
    <w:rsid w:val="000079E4"/>
    <w:rsid w:val="00007B6D"/>
    <w:rsid w:val="00007E29"/>
    <w:rsid w:val="00007E4B"/>
    <w:rsid w:val="00011089"/>
    <w:rsid w:val="000112CE"/>
    <w:rsid w:val="00011834"/>
    <w:rsid w:val="00011853"/>
    <w:rsid w:val="00011B83"/>
    <w:rsid w:val="00011D35"/>
    <w:rsid w:val="00012754"/>
    <w:rsid w:val="00012CF8"/>
    <w:rsid w:val="000132DD"/>
    <w:rsid w:val="00013694"/>
    <w:rsid w:val="00013C47"/>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6130"/>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6F2"/>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3F4"/>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68A1"/>
    <w:rsid w:val="00087000"/>
    <w:rsid w:val="0008719E"/>
    <w:rsid w:val="00087B55"/>
    <w:rsid w:val="00087D1D"/>
    <w:rsid w:val="00090654"/>
    <w:rsid w:val="00090676"/>
    <w:rsid w:val="000906BE"/>
    <w:rsid w:val="000908ED"/>
    <w:rsid w:val="00090905"/>
    <w:rsid w:val="0009099B"/>
    <w:rsid w:val="00091258"/>
    <w:rsid w:val="00091402"/>
    <w:rsid w:val="000920B2"/>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978F4"/>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74A"/>
    <w:rsid w:val="000C0BB2"/>
    <w:rsid w:val="000C0C20"/>
    <w:rsid w:val="000C1162"/>
    <w:rsid w:val="000C1E30"/>
    <w:rsid w:val="000C2080"/>
    <w:rsid w:val="000C25CE"/>
    <w:rsid w:val="000C2E84"/>
    <w:rsid w:val="000C2FC3"/>
    <w:rsid w:val="000C3571"/>
    <w:rsid w:val="000C36A2"/>
    <w:rsid w:val="000C39FC"/>
    <w:rsid w:val="000C424C"/>
    <w:rsid w:val="000C4BF7"/>
    <w:rsid w:val="000C4FE8"/>
    <w:rsid w:val="000C6233"/>
    <w:rsid w:val="000C6AE7"/>
    <w:rsid w:val="000C6E9B"/>
    <w:rsid w:val="000C788B"/>
    <w:rsid w:val="000D012A"/>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44"/>
    <w:rsid w:val="000E0371"/>
    <w:rsid w:val="000E08F3"/>
    <w:rsid w:val="000E0ABD"/>
    <w:rsid w:val="000E1097"/>
    <w:rsid w:val="000E1258"/>
    <w:rsid w:val="000E1C4B"/>
    <w:rsid w:val="000E2033"/>
    <w:rsid w:val="000E2191"/>
    <w:rsid w:val="000E253D"/>
    <w:rsid w:val="000E2D09"/>
    <w:rsid w:val="000E2D2D"/>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317"/>
    <w:rsid w:val="000F35BC"/>
    <w:rsid w:val="000F4302"/>
    <w:rsid w:val="000F4FD6"/>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E40"/>
    <w:rsid w:val="00110B84"/>
    <w:rsid w:val="00110BE2"/>
    <w:rsid w:val="00111278"/>
    <w:rsid w:val="001112F6"/>
    <w:rsid w:val="00111310"/>
    <w:rsid w:val="001113A7"/>
    <w:rsid w:val="00111630"/>
    <w:rsid w:val="0011180B"/>
    <w:rsid w:val="00111A83"/>
    <w:rsid w:val="00111FB9"/>
    <w:rsid w:val="0011230D"/>
    <w:rsid w:val="001129A3"/>
    <w:rsid w:val="00113081"/>
    <w:rsid w:val="00114153"/>
    <w:rsid w:val="001153FE"/>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924"/>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A59"/>
    <w:rsid w:val="00136BD9"/>
    <w:rsid w:val="00136BEE"/>
    <w:rsid w:val="00136DA0"/>
    <w:rsid w:val="001372AD"/>
    <w:rsid w:val="00137300"/>
    <w:rsid w:val="0013754D"/>
    <w:rsid w:val="00137BF0"/>
    <w:rsid w:val="00137BF1"/>
    <w:rsid w:val="00137F00"/>
    <w:rsid w:val="001406B9"/>
    <w:rsid w:val="001409B0"/>
    <w:rsid w:val="00140A0C"/>
    <w:rsid w:val="00140E1D"/>
    <w:rsid w:val="00140F6F"/>
    <w:rsid w:val="001417B7"/>
    <w:rsid w:val="00141D57"/>
    <w:rsid w:val="00141EAA"/>
    <w:rsid w:val="00142264"/>
    <w:rsid w:val="00142369"/>
    <w:rsid w:val="001425E3"/>
    <w:rsid w:val="0014292D"/>
    <w:rsid w:val="00143395"/>
    <w:rsid w:val="001434EE"/>
    <w:rsid w:val="0014362D"/>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72A"/>
    <w:rsid w:val="00161969"/>
    <w:rsid w:val="00161F39"/>
    <w:rsid w:val="00162CF6"/>
    <w:rsid w:val="00163099"/>
    <w:rsid w:val="00163700"/>
    <w:rsid w:val="00164188"/>
    <w:rsid w:val="001643DF"/>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4AD"/>
    <w:rsid w:val="00193548"/>
    <w:rsid w:val="00193E0E"/>
    <w:rsid w:val="00193EED"/>
    <w:rsid w:val="0019439D"/>
    <w:rsid w:val="0019454D"/>
    <w:rsid w:val="00194C32"/>
    <w:rsid w:val="00194DA8"/>
    <w:rsid w:val="001952A6"/>
    <w:rsid w:val="00195A76"/>
    <w:rsid w:val="00195B85"/>
    <w:rsid w:val="00195D43"/>
    <w:rsid w:val="00195E67"/>
    <w:rsid w:val="00196001"/>
    <w:rsid w:val="0019600D"/>
    <w:rsid w:val="00196065"/>
    <w:rsid w:val="001965DD"/>
    <w:rsid w:val="0019678A"/>
    <w:rsid w:val="00197C93"/>
    <w:rsid w:val="00197E59"/>
    <w:rsid w:val="001A0819"/>
    <w:rsid w:val="001A0CEB"/>
    <w:rsid w:val="001A15A6"/>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5B85"/>
    <w:rsid w:val="001A6015"/>
    <w:rsid w:val="001A60A6"/>
    <w:rsid w:val="001A623D"/>
    <w:rsid w:val="001A62A4"/>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380"/>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0F79"/>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483"/>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50F"/>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C54"/>
    <w:rsid w:val="002A0DA4"/>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0FF"/>
    <w:rsid w:val="002B782A"/>
    <w:rsid w:val="002B79CA"/>
    <w:rsid w:val="002B7A8B"/>
    <w:rsid w:val="002C006C"/>
    <w:rsid w:val="002C0593"/>
    <w:rsid w:val="002C05DD"/>
    <w:rsid w:val="002C07A1"/>
    <w:rsid w:val="002C07EF"/>
    <w:rsid w:val="002C0A6E"/>
    <w:rsid w:val="002C0CB3"/>
    <w:rsid w:val="002C1C70"/>
    <w:rsid w:val="002C21F5"/>
    <w:rsid w:val="002C26AE"/>
    <w:rsid w:val="002C2AB3"/>
    <w:rsid w:val="002C318E"/>
    <w:rsid w:val="002C3553"/>
    <w:rsid w:val="002C3CB1"/>
    <w:rsid w:val="002C43CE"/>
    <w:rsid w:val="002C47D4"/>
    <w:rsid w:val="002C485B"/>
    <w:rsid w:val="002C4B57"/>
    <w:rsid w:val="002C4DCA"/>
    <w:rsid w:val="002C5BE2"/>
    <w:rsid w:val="002C5D89"/>
    <w:rsid w:val="002C618F"/>
    <w:rsid w:val="002C6799"/>
    <w:rsid w:val="002C6872"/>
    <w:rsid w:val="002C6DFE"/>
    <w:rsid w:val="002C70CC"/>
    <w:rsid w:val="002C7D53"/>
    <w:rsid w:val="002C7FAC"/>
    <w:rsid w:val="002D05E7"/>
    <w:rsid w:val="002D0C61"/>
    <w:rsid w:val="002D332F"/>
    <w:rsid w:val="002D339A"/>
    <w:rsid w:val="002D3519"/>
    <w:rsid w:val="002D357C"/>
    <w:rsid w:val="002D39A7"/>
    <w:rsid w:val="002D3EC8"/>
    <w:rsid w:val="002D4035"/>
    <w:rsid w:val="002D49BE"/>
    <w:rsid w:val="002D56D5"/>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5FF7"/>
    <w:rsid w:val="002E6812"/>
    <w:rsid w:val="002E69D9"/>
    <w:rsid w:val="002E6DA4"/>
    <w:rsid w:val="002E7048"/>
    <w:rsid w:val="002E7422"/>
    <w:rsid w:val="002E7785"/>
    <w:rsid w:val="002F0256"/>
    <w:rsid w:val="002F0265"/>
    <w:rsid w:val="002F0B5C"/>
    <w:rsid w:val="002F13E1"/>
    <w:rsid w:val="002F1BD3"/>
    <w:rsid w:val="002F223F"/>
    <w:rsid w:val="002F2300"/>
    <w:rsid w:val="002F248B"/>
    <w:rsid w:val="002F2738"/>
    <w:rsid w:val="002F2790"/>
    <w:rsid w:val="002F2B44"/>
    <w:rsid w:val="002F3B6A"/>
    <w:rsid w:val="002F3B96"/>
    <w:rsid w:val="002F3E04"/>
    <w:rsid w:val="002F3F85"/>
    <w:rsid w:val="002F4376"/>
    <w:rsid w:val="002F43F6"/>
    <w:rsid w:val="002F4DD2"/>
    <w:rsid w:val="002F4E58"/>
    <w:rsid w:val="002F501E"/>
    <w:rsid w:val="002F52A0"/>
    <w:rsid w:val="002F6977"/>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5C"/>
    <w:rsid w:val="00312C77"/>
    <w:rsid w:val="00312FB5"/>
    <w:rsid w:val="00313278"/>
    <w:rsid w:val="00313292"/>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186B"/>
    <w:rsid w:val="0032256F"/>
    <w:rsid w:val="00322BBD"/>
    <w:rsid w:val="00323120"/>
    <w:rsid w:val="00323548"/>
    <w:rsid w:val="0032379D"/>
    <w:rsid w:val="00323CE2"/>
    <w:rsid w:val="00323F62"/>
    <w:rsid w:val="003240EF"/>
    <w:rsid w:val="003245D5"/>
    <w:rsid w:val="00324BDA"/>
    <w:rsid w:val="0032544C"/>
    <w:rsid w:val="00325548"/>
    <w:rsid w:val="003258FB"/>
    <w:rsid w:val="00325DFE"/>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0783"/>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5FBC"/>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6EE7"/>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A7D74"/>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417"/>
    <w:rsid w:val="003B75A9"/>
    <w:rsid w:val="003B7BA0"/>
    <w:rsid w:val="003B7ECB"/>
    <w:rsid w:val="003C01C9"/>
    <w:rsid w:val="003C06CE"/>
    <w:rsid w:val="003C1EE1"/>
    <w:rsid w:val="003C2483"/>
    <w:rsid w:val="003C2730"/>
    <w:rsid w:val="003C27A3"/>
    <w:rsid w:val="003C2DD3"/>
    <w:rsid w:val="003C30CA"/>
    <w:rsid w:val="003C3655"/>
    <w:rsid w:val="003C36F7"/>
    <w:rsid w:val="003C422A"/>
    <w:rsid w:val="003C42B1"/>
    <w:rsid w:val="003C4361"/>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7F"/>
    <w:rsid w:val="003E0E55"/>
    <w:rsid w:val="003E184D"/>
    <w:rsid w:val="003E1D36"/>
    <w:rsid w:val="003E1D94"/>
    <w:rsid w:val="003E2888"/>
    <w:rsid w:val="003E2910"/>
    <w:rsid w:val="003E2F29"/>
    <w:rsid w:val="003E32E5"/>
    <w:rsid w:val="003E3489"/>
    <w:rsid w:val="003E359E"/>
    <w:rsid w:val="003E3715"/>
    <w:rsid w:val="003E3AAE"/>
    <w:rsid w:val="003E3E2E"/>
    <w:rsid w:val="003E489D"/>
    <w:rsid w:val="003E4BAC"/>
    <w:rsid w:val="003E514D"/>
    <w:rsid w:val="003E5941"/>
    <w:rsid w:val="003E641E"/>
    <w:rsid w:val="003E65B5"/>
    <w:rsid w:val="003E686E"/>
    <w:rsid w:val="003E6CDF"/>
    <w:rsid w:val="003E7699"/>
    <w:rsid w:val="003E7826"/>
    <w:rsid w:val="003E7A2C"/>
    <w:rsid w:val="003E7B1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360"/>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BE5"/>
    <w:rsid w:val="004078DB"/>
    <w:rsid w:val="00407A32"/>
    <w:rsid w:val="00407CBF"/>
    <w:rsid w:val="00410562"/>
    <w:rsid w:val="00410CB5"/>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6928"/>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36D"/>
    <w:rsid w:val="00434496"/>
    <w:rsid w:val="00434564"/>
    <w:rsid w:val="004346CC"/>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5758B"/>
    <w:rsid w:val="00460372"/>
    <w:rsid w:val="00460544"/>
    <w:rsid w:val="00460785"/>
    <w:rsid w:val="004607A0"/>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07F8"/>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6CC3"/>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25"/>
    <w:rsid w:val="004942AA"/>
    <w:rsid w:val="0049443B"/>
    <w:rsid w:val="00494BC1"/>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925"/>
    <w:rsid w:val="004A039D"/>
    <w:rsid w:val="004A0FAB"/>
    <w:rsid w:val="004A1868"/>
    <w:rsid w:val="004A2430"/>
    <w:rsid w:val="004A2656"/>
    <w:rsid w:val="004A267A"/>
    <w:rsid w:val="004A26D4"/>
    <w:rsid w:val="004A4106"/>
    <w:rsid w:val="004A4753"/>
    <w:rsid w:val="004A4A50"/>
    <w:rsid w:val="004A4F5F"/>
    <w:rsid w:val="004A5320"/>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5CC"/>
    <w:rsid w:val="004B2740"/>
    <w:rsid w:val="004B2DB5"/>
    <w:rsid w:val="004B36DC"/>
    <w:rsid w:val="004B4313"/>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9F5"/>
    <w:rsid w:val="004D7A6D"/>
    <w:rsid w:val="004D7C18"/>
    <w:rsid w:val="004D7DCB"/>
    <w:rsid w:val="004D7E63"/>
    <w:rsid w:val="004E01D9"/>
    <w:rsid w:val="004E05B6"/>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D4E"/>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3D5"/>
    <w:rsid w:val="00552BA1"/>
    <w:rsid w:val="00552BCC"/>
    <w:rsid w:val="00552CE8"/>
    <w:rsid w:val="00553098"/>
    <w:rsid w:val="0055321F"/>
    <w:rsid w:val="005536CB"/>
    <w:rsid w:val="005540C3"/>
    <w:rsid w:val="00554648"/>
    <w:rsid w:val="00554980"/>
    <w:rsid w:val="00554BF4"/>
    <w:rsid w:val="00554C04"/>
    <w:rsid w:val="00555417"/>
    <w:rsid w:val="0055565B"/>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6726D"/>
    <w:rsid w:val="00570068"/>
    <w:rsid w:val="005717EF"/>
    <w:rsid w:val="005719B4"/>
    <w:rsid w:val="00572186"/>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86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5FC"/>
    <w:rsid w:val="005B2D74"/>
    <w:rsid w:val="005B2E09"/>
    <w:rsid w:val="005B36B3"/>
    <w:rsid w:val="005B38C6"/>
    <w:rsid w:val="005B3B09"/>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4125"/>
    <w:rsid w:val="005E4459"/>
    <w:rsid w:val="005E44EA"/>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3DF"/>
    <w:rsid w:val="00600663"/>
    <w:rsid w:val="006007C8"/>
    <w:rsid w:val="00600864"/>
    <w:rsid w:val="006009C0"/>
    <w:rsid w:val="00600EC4"/>
    <w:rsid w:val="00600F77"/>
    <w:rsid w:val="006018D6"/>
    <w:rsid w:val="00601FF2"/>
    <w:rsid w:val="006023E7"/>
    <w:rsid w:val="006025A7"/>
    <w:rsid w:val="00602AC5"/>
    <w:rsid w:val="00603652"/>
    <w:rsid w:val="006036E7"/>
    <w:rsid w:val="00603CB2"/>
    <w:rsid w:val="00604CCB"/>
    <w:rsid w:val="00604E18"/>
    <w:rsid w:val="00604EA3"/>
    <w:rsid w:val="006050CE"/>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9AB"/>
    <w:rsid w:val="00615F5B"/>
    <w:rsid w:val="0061693F"/>
    <w:rsid w:val="00616E0C"/>
    <w:rsid w:val="00617406"/>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07F"/>
    <w:rsid w:val="00671351"/>
    <w:rsid w:val="006719A1"/>
    <w:rsid w:val="00671ADD"/>
    <w:rsid w:val="00671B80"/>
    <w:rsid w:val="00671C9A"/>
    <w:rsid w:val="00671DC9"/>
    <w:rsid w:val="0067207E"/>
    <w:rsid w:val="00672377"/>
    <w:rsid w:val="00672461"/>
    <w:rsid w:val="006728A6"/>
    <w:rsid w:val="00672AE4"/>
    <w:rsid w:val="00672BF4"/>
    <w:rsid w:val="006737BE"/>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891"/>
    <w:rsid w:val="006A1B61"/>
    <w:rsid w:val="006A2891"/>
    <w:rsid w:val="006A2A8C"/>
    <w:rsid w:val="006A368E"/>
    <w:rsid w:val="006A3CB2"/>
    <w:rsid w:val="006A3FFD"/>
    <w:rsid w:val="006A4355"/>
    <w:rsid w:val="006A4718"/>
    <w:rsid w:val="006A4A2C"/>
    <w:rsid w:val="006A4CFC"/>
    <w:rsid w:val="006A50AE"/>
    <w:rsid w:val="006A51B5"/>
    <w:rsid w:val="006A5327"/>
    <w:rsid w:val="006A55D2"/>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1F3"/>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AEE"/>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94A"/>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3F49"/>
    <w:rsid w:val="00714108"/>
    <w:rsid w:val="007141FC"/>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621F"/>
    <w:rsid w:val="007270F7"/>
    <w:rsid w:val="00727416"/>
    <w:rsid w:val="0072763A"/>
    <w:rsid w:val="0072787D"/>
    <w:rsid w:val="007279E2"/>
    <w:rsid w:val="00727CE5"/>
    <w:rsid w:val="00727E4A"/>
    <w:rsid w:val="00727F81"/>
    <w:rsid w:val="007303B5"/>
    <w:rsid w:val="0073082B"/>
    <w:rsid w:val="00730C08"/>
    <w:rsid w:val="00730E71"/>
    <w:rsid w:val="0073156E"/>
    <w:rsid w:val="00731D74"/>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95F"/>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66"/>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3F3"/>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4E4"/>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9D0"/>
    <w:rsid w:val="007639F6"/>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4280"/>
    <w:rsid w:val="007743C0"/>
    <w:rsid w:val="0077448F"/>
    <w:rsid w:val="00774856"/>
    <w:rsid w:val="00774F6A"/>
    <w:rsid w:val="007756B8"/>
    <w:rsid w:val="00775748"/>
    <w:rsid w:val="00775AF3"/>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0B56"/>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BD1"/>
    <w:rsid w:val="007B2E9A"/>
    <w:rsid w:val="007B3111"/>
    <w:rsid w:val="007B32A1"/>
    <w:rsid w:val="007B3C2F"/>
    <w:rsid w:val="007B3C48"/>
    <w:rsid w:val="007B3CF9"/>
    <w:rsid w:val="007B3E8C"/>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1052"/>
    <w:rsid w:val="007D123E"/>
    <w:rsid w:val="007D20CF"/>
    <w:rsid w:val="007D2C42"/>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673"/>
    <w:rsid w:val="007F086A"/>
    <w:rsid w:val="007F1692"/>
    <w:rsid w:val="007F188B"/>
    <w:rsid w:val="007F200A"/>
    <w:rsid w:val="007F215F"/>
    <w:rsid w:val="007F2BB2"/>
    <w:rsid w:val="007F3093"/>
    <w:rsid w:val="007F353C"/>
    <w:rsid w:val="007F367B"/>
    <w:rsid w:val="007F37DC"/>
    <w:rsid w:val="007F3A0A"/>
    <w:rsid w:val="007F3A69"/>
    <w:rsid w:val="007F3C72"/>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D69"/>
    <w:rsid w:val="00812F78"/>
    <w:rsid w:val="008139CD"/>
    <w:rsid w:val="00813A0D"/>
    <w:rsid w:val="00813A49"/>
    <w:rsid w:val="00813A8B"/>
    <w:rsid w:val="00813F12"/>
    <w:rsid w:val="008142C7"/>
    <w:rsid w:val="0081434D"/>
    <w:rsid w:val="0081494D"/>
    <w:rsid w:val="00814DF3"/>
    <w:rsid w:val="00815217"/>
    <w:rsid w:val="008152F6"/>
    <w:rsid w:val="00815BC0"/>
    <w:rsid w:val="00815E58"/>
    <w:rsid w:val="00816237"/>
    <w:rsid w:val="008163A6"/>
    <w:rsid w:val="008167D8"/>
    <w:rsid w:val="00816AB7"/>
    <w:rsid w:val="00816BF5"/>
    <w:rsid w:val="00816BFA"/>
    <w:rsid w:val="00817024"/>
    <w:rsid w:val="0081721F"/>
    <w:rsid w:val="00817CF0"/>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7AF"/>
    <w:rsid w:val="00841821"/>
    <w:rsid w:val="0084199B"/>
    <w:rsid w:val="00841CA1"/>
    <w:rsid w:val="00841CB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1B8C"/>
    <w:rsid w:val="008620EB"/>
    <w:rsid w:val="00862B1D"/>
    <w:rsid w:val="00862B93"/>
    <w:rsid w:val="00863337"/>
    <w:rsid w:val="00863953"/>
    <w:rsid w:val="008649E9"/>
    <w:rsid w:val="00864C20"/>
    <w:rsid w:val="0086549A"/>
    <w:rsid w:val="00865B39"/>
    <w:rsid w:val="00866041"/>
    <w:rsid w:val="008662E5"/>
    <w:rsid w:val="0086655C"/>
    <w:rsid w:val="008667DB"/>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6572"/>
    <w:rsid w:val="00877182"/>
    <w:rsid w:val="0087742F"/>
    <w:rsid w:val="00877617"/>
    <w:rsid w:val="00877B24"/>
    <w:rsid w:val="00877BCE"/>
    <w:rsid w:val="00880275"/>
    <w:rsid w:val="008805B9"/>
    <w:rsid w:val="0088072E"/>
    <w:rsid w:val="00880986"/>
    <w:rsid w:val="00880BD9"/>
    <w:rsid w:val="00880E4C"/>
    <w:rsid w:val="00880FAB"/>
    <w:rsid w:val="0088204C"/>
    <w:rsid w:val="008823DE"/>
    <w:rsid w:val="008827E0"/>
    <w:rsid w:val="00882F50"/>
    <w:rsid w:val="0088353E"/>
    <w:rsid w:val="0088391D"/>
    <w:rsid w:val="00883955"/>
    <w:rsid w:val="00883985"/>
    <w:rsid w:val="00883B5B"/>
    <w:rsid w:val="00883C48"/>
    <w:rsid w:val="00883E91"/>
    <w:rsid w:val="00883FF2"/>
    <w:rsid w:val="008841FA"/>
    <w:rsid w:val="0088475B"/>
    <w:rsid w:val="00884DB1"/>
    <w:rsid w:val="00884E2D"/>
    <w:rsid w:val="008850F0"/>
    <w:rsid w:val="00885413"/>
    <w:rsid w:val="008855BF"/>
    <w:rsid w:val="008856B6"/>
    <w:rsid w:val="00885749"/>
    <w:rsid w:val="00885758"/>
    <w:rsid w:val="00885B80"/>
    <w:rsid w:val="00885D85"/>
    <w:rsid w:val="00886163"/>
    <w:rsid w:val="00886548"/>
    <w:rsid w:val="008871F4"/>
    <w:rsid w:val="008873D9"/>
    <w:rsid w:val="00887596"/>
    <w:rsid w:val="00887B5A"/>
    <w:rsid w:val="00887D0A"/>
    <w:rsid w:val="00887D5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12B"/>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39"/>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26D"/>
    <w:rsid w:val="008B66FE"/>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991"/>
    <w:rsid w:val="008D1188"/>
    <w:rsid w:val="008D12F7"/>
    <w:rsid w:val="008D15E5"/>
    <w:rsid w:val="008D15ED"/>
    <w:rsid w:val="008D1A04"/>
    <w:rsid w:val="008D212F"/>
    <w:rsid w:val="008D26D2"/>
    <w:rsid w:val="008D28CF"/>
    <w:rsid w:val="008D28F1"/>
    <w:rsid w:val="008D2C80"/>
    <w:rsid w:val="008D31FA"/>
    <w:rsid w:val="008D329E"/>
    <w:rsid w:val="008D35FA"/>
    <w:rsid w:val="008D3ACC"/>
    <w:rsid w:val="008D4357"/>
    <w:rsid w:val="008D4A4F"/>
    <w:rsid w:val="008D4F2C"/>
    <w:rsid w:val="008D501F"/>
    <w:rsid w:val="008D5E31"/>
    <w:rsid w:val="008D624E"/>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43B"/>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F81"/>
    <w:rsid w:val="009000F9"/>
    <w:rsid w:val="0090032D"/>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7B5"/>
    <w:rsid w:val="009058D3"/>
    <w:rsid w:val="00905A92"/>
    <w:rsid w:val="00905CCC"/>
    <w:rsid w:val="00906620"/>
    <w:rsid w:val="00906711"/>
    <w:rsid w:val="009071B3"/>
    <w:rsid w:val="009073EB"/>
    <w:rsid w:val="00907B69"/>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A40"/>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ABE"/>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F8E"/>
    <w:rsid w:val="0099375B"/>
    <w:rsid w:val="009938CB"/>
    <w:rsid w:val="0099435A"/>
    <w:rsid w:val="00994647"/>
    <w:rsid w:val="0099466C"/>
    <w:rsid w:val="00994FC1"/>
    <w:rsid w:val="0099508C"/>
    <w:rsid w:val="009951A3"/>
    <w:rsid w:val="00995585"/>
    <w:rsid w:val="00995930"/>
    <w:rsid w:val="00995A41"/>
    <w:rsid w:val="009963ED"/>
    <w:rsid w:val="009963F3"/>
    <w:rsid w:val="00996540"/>
    <w:rsid w:val="009976BB"/>
    <w:rsid w:val="00997E9C"/>
    <w:rsid w:val="00997F72"/>
    <w:rsid w:val="009A016D"/>
    <w:rsid w:val="009A0723"/>
    <w:rsid w:val="009A07A1"/>
    <w:rsid w:val="009A0D9B"/>
    <w:rsid w:val="009A1F22"/>
    <w:rsid w:val="009A1F55"/>
    <w:rsid w:val="009A2B95"/>
    <w:rsid w:val="009A2BBB"/>
    <w:rsid w:val="009A2D66"/>
    <w:rsid w:val="009A3451"/>
    <w:rsid w:val="009A3646"/>
    <w:rsid w:val="009A36DE"/>
    <w:rsid w:val="009A3997"/>
    <w:rsid w:val="009A3DC9"/>
    <w:rsid w:val="009A442D"/>
    <w:rsid w:val="009A4516"/>
    <w:rsid w:val="009A470F"/>
    <w:rsid w:val="009A50D3"/>
    <w:rsid w:val="009A5802"/>
    <w:rsid w:val="009A5B75"/>
    <w:rsid w:val="009A5BA0"/>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4DFD"/>
    <w:rsid w:val="009B508F"/>
    <w:rsid w:val="009B50D6"/>
    <w:rsid w:val="009B50EE"/>
    <w:rsid w:val="009B541B"/>
    <w:rsid w:val="009B5D96"/>
    <w:rsid w:val="009B5DB9"/>
    <w:rsid w:val="009B6560"/>
    <w:rsid w:val="009B6C3F"/>
    <w:rsid w:val="009B77E8"/>
    <w:rsid w:val="009B7DB8"/>
    <w:rsid w:val="009C00F0"/>
    <w:rsid w:val="009C01E2"/>
    <w:rsid w:val="009C098D"/>
    <w:rsid w:val="009C0FCA"/>
    <w:rsid w:val="009C1694"/>
    <w:rsid w:val="009C1E06"/>
    <w:rsid w:val="009C30A6"/>
    <w:rsid w:val="009C32C3"/>
    <w:rsid w:val="009C3F40"/>
    <w:rsid w:val="009C4A77"/>
    <w:rsid w:val="009C50AD"/>
    <w:rsid w:val="009C51FF"/>
    <w:rsid w:val="009C5278"/>
    <w:rsid w:val="009C5D67"/>
    <w:rsid w:val="009C631F"/>
    <w:rsid w:val="009C6941"/>
    <w:rsid w:val="009C6F69"/>
    <w:rsid w:val="009C724D"/>
    <w:rsid w:val="009C7A83"/>
    <w:rsid w:val="009C7F47"/>
    <w:rsid w:val="009D0A0F"/>
    <w:rsid w:val="009D0ADD"/>
    <w:rsid w:val="009D0F7D"/>
    <w:rsid w:val="009D156B"/>
    <w:rsid w:val="009D16AD"/>
    <w:rsid w:val="009D2272"/>
    <w:rsid w:val="009D2347"/>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7A3"/>
    <w:rsid w:val="009F7D88"/>
    <w:rsid w:val="00A00541"/>
    <w:rsid w:val="00A0078B"/>
    <w:rsid w:val="00A011CE"/>
    <w:rsid w:val="00A01538"/>
    <w:rsid w:val="00A01B4F"/>
    <w:rsid w:val="00A02192"/>
    <w:rsid w:val="00A0219C"/>
    <w:rsid w:val="00A025D7"/>
    <w:rsid w:val="00A0283D"/>
    <w:rsid w:val="00A033AA"/>
    <w:rsid w:val="00A03456"/>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7A6"/>
    <w:rsid w:val="00A24C54"/>
    <w:rsid w:val="00A24E9D"/>
    <w:rsid w:val="00A25059"/>
    <w:rsid w:val="00A25110"/>
    <w:rsid w:val="00A25158"/>
    <w:rsid w:val="00A252AF"/>
    <w:rsid w:val="00A253A7"/>
    <w:rsid w:val="00A25643"/>
    <w:rsid w:val="00A25CE2"/>
    <w:rsid w:val="00A25F9C"/>
    <w:rsid w:val="00A2667F"/>
    <w:rsid w:val="00A26B17"/>
    <w:rsid w:val="00A275D9"/>
    <w:rsid w:val="00A27AEF"/>
    <w:rsid w:val="00A27B0F"/>
    <w:rsid w:val="00A27DE8"/>
    <w:rsid w:val="00A30B14"/>
    <w:rsid w:val="00A30FCE"/>
    <w:rsid w:val="00A313B4"/>
    <w:rsid w:val="00A32230"/>
    <w:rsid w:val="00A326EA"/>
    <w:rsid w:val="00A328BF"/>
    <w:rsid w:val="00A32DB7"/>
    <w:rsid w:val="00A32E49"/>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895"/>
    <w:rsid w:val="00A46D15"/>
    <w:rsid w:val="00A46E36"/>
    <w:rsid w:val="00A47459"/>
    <w:rsid w:val="00A47851"/>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21"/>
    <w:rsid w:val="00AD053B"/>
    <w:rsid w:val="00AD07EC"/>
    <w:rsid w:val="00AD0AAB"/>
    <w:rsid w:val="00AD0DF0"/>
    <w:rsid w:val="00AD1B6D"/>
    <w:rsid w:val="00AD2110"/>
    <w:rsid w:val="00AD2DF8"/>
    <w:rsid w:val="00AD325F"/>
    <w:rsid w:val="00AD50E4"/>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BA"/>
    <w:rsid w:val="00AE3BE4"/>
    <w:rsid w:val="00AE3E5F"/>
    <w:rsid w:val="00AE453C"/>
    <w:rsid w:val="00AE5BBA"/>
    <w:rsid w:val="00AE5C4E"/>
    <w:rsid w:val="00AE655B"/>
    <w:rsid w:val="00AE6594"/>
    <w:rsid w:val="00AE65CA"/>
    <w:rsid w:val="00AE70D8"/>
    <w:rsid w:val="00AE73CE"/>
    <w:rsid w:val="00AE768B"/>
    <w:rsid w:val="00AE7C3A"/>
    <w:rsid w:val="00AF07BF"/>
    <w:rsid w:val="00AF0B95"/>
    <w:rsid w:val="00AF12FF"/>
    <w:rsid w:val="00AF1654"/>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486"/>
    <w:rsid w:val="00B16977"/>
    <w:rsid w:val="00B175F8"/>
    <w:rsid w:val="00B17D01"/>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EC3"/>
    <w:rsid w:val="00B31FF2"/>
    <w:rsid w:val="00B324EC"/>
    <w:rsid w:val="00B33328"/>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0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7CFA"/>
    <w:rsid w:val="00B7045E"/>
    <w:rsid w:val="00B70769"/>
    <w:rsid w:val="00B70AC8"/>
    <w:rsid w:val="00B70D39"/>
    <w:rsid w:val="00B70D5A"/>
    <w:rsid w:val="00B70F8E"/>
    <w:rsid w:val="00B71365"/>
    <w:rsid w:val="00B719B5"/>
    <w:rsid w:val="00B71A3C"/>
    <w:rsid w:val="00B71C9E"/>
    <w:rsid w:val="00B71F5B"/>
    <w:rsid w:val="00B71FEB"/>
    <w:rsid w:val="00B72089"/>
    <w:rsid w:val="00B723BF"/>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85E"/>
    <w:rsid w:val="00B76A8D"/>
    <w:rsid w:val="00B77150"/>
    <w:rsid w:val="00B77584"/>
    <w:rsid w:val="00B779B4"/>
    <w:rsid w:val="00B77C22"/>
    <w:rsid w:val="00B77D65"/>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35C"/>
    <w:rsid w:val="00BA2502"/>
    <w:rsid w:val="00BA2B00"/>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6B6"/>
    <w:rsid w:val="00BB1D88"/>
    <w:rsid w:val="00BB1FC8"/>
    <w:rsid w:val="00BB2334"/>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44E"/>
    <w:rsid w:val="00BB74B1"/>
    <w:rsid w:val="00BB7A90"/>
    <w:rsid w:val="00BB7BF5"/>
    <w:rsid w:val="00BB7C3A"/>
    <w:rsid w:val="00BB7C41"/>
    <w:rsid w:val="00BB7D86"/>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966"/>
    <w:rsid w:val="00BD3A32"/>
    <w:rsid w:val="00BD3DD5"/>
    <w:rsid w:val="00BD3F20"/>
    <w:rsid w:val="00BD423E"/>
    <w:rsid w:val="00BD4E06"/>
    <w:rsid w:val="00BD51FA"/>
    <w:rsid w:val="00BD5501"/>
    <w:rsid w:val="00BD55A3"/>
    <w:rsid w:val="00BD58F3"/>
    <w:rsid w:val="00BD5E08"/>
    <w:rsid w:val="00BD5E5E"/>
    <w:rsid w:val="00BD6962"/>
    <w:rsid w:val="00BD6B0F"/>
    <w:rsid w:val="00BD75ED"/>
    <w:rsid w:val="00BD77B8"/>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AE5"/>
    <w:rsid w:val="00BE5F8C"/>
    <w:rsid w:val="00BE6304"/>
    <w:rsid w:val="00BE6472"/>
    <w:rsid w:val="00BE672B"/>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880"/>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25E2"/>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4F4"/>
    <w:rsid w:val="00C30F15"/>
    <w:rsid w:val="00C316D7"/>
    <w:rsid w:val="00C3177F"/>
    <w:rsid w:val="00C31CF6"/>
    <w:rsid w:val="00C31FDE"/>
    <w:rsid w:val="00C32871"/>
    <w:rsid w:val="00C33056"/>
    <w:rsid w:val="00C33273"/>
    <w:rsid w:val="00C334DF"/>
    <w:rsid w:val="00C33549"/>
    <w:rsid w:val="00C338F9"/>
    <w:rsid w:val="00C3484D"/>
    <w:rsid w:val="00C34929"/>
    <w:rsid w:val="00C34C2C"/>
    <w:rsid w:val="00C34CB7"/>
    <w:rsid w:val="00C352CF"/>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4B97"/>
    <w:rsid w:val="00C45112"/>
    <w:rsid w:val="00C4512C"/>
    <w:rsid w:val="00C453FA"/>
    <w:rsid w:val="00C45549"/>
    <w:rsid w:val="00C45898"/>
    <w:rsid w:val="00C45A4C"/>
    <w:rsid w:val="00C45D49"/>
    <w:rsid w:val="00C45EF3"/>
    <w:rsid w:val="00C46220"/>
    <w:rsid w:val="00C4624C"/>
    <w:rsid w:val="00C466BB"/>
    <w:rsid w:val="00C466F7"/>
    <w:rsid w:val="00C4697C"/>
    <w:rsid w:val="00C4708A"/>
    <w:rsid w:val="00C506B1"/>
    <w:rsid w:val="00C50C6B"/>
    <w:rsid w:val="00C51203"/>
    <w:rsid w:val="00C5184C"/>
    <w:rsid w:val="00C518A1"/>
    <w:rsid w:val="00C51DC9"/>
    <w:rsid w:val="00C520F5"/>
    <w:rsid w:val="00C52292"/>
    <w:rsid w:val="00C525C9"/>
    <w:rsid w:val="00C52A25"/>
    <w:rsid w:val="00C52C03"/>
    <w:rsid w:val="00C52C57"/>
    <w:rsid w:val="00C5351C"/>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6EB"/>
    <w:rsid w:val="00C607DE"/>
    <w:rsid w:val="00C60B3A"/>
    <w:rsid w:val="00C61153"/>
    <w:rsid w:val="00C61994"/>
    <w:rsid w:val="00C61F9C"/>
    <w:rsid w:val="00C6232C"/>
    <w:rsid w:val="00C62845"/>
    <w:rsid w:val="00C62CFF"/>
    <w:rsid w:val="00C63D8A"/>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3C7"/>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E36"/>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B0E"/>
    <w:rsid w:val="00D111A1"/>
    <w:rsid w:val="00D112A4"/>
    <w:rsid w:val="00D11AE8"/>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0E8E"/>
    <w:rsid w:val="00D21402"/>
    <w:rsid w:val="00D21B6E"/>
    <w:rsid w:val="00D21D0D"/>
    <w:rsid w:val="00D21E01"/>
    <w:rsid w:val="00D2266B"/>
    <w:rsid w:val="00D22BF9"/>
    <w:rsid w:val="00D238F7"/>
    <w:rsid w:val="00D23F90"/>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4F86"/>
    <w:rsid w:val="00D35319"/>
    <w:rsid w:val="00D35A38"/>
    <w:rsid w:val="00D35F02"/>
    <w:rsid w:val="00D36773"/>
    <w:rsid w:val="00D367B3"/>
    <w:rsid w:val="00D36A2A"/>
    <w:rsid w:val="00D36AA6"/>
    <w:rsid w:val="00D36B07"/>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698"/>
    <w:rsid w:val="00D5270E"/>
    <w:rsid w:val="00D52ACF"/>
    <w:rsid w:val="00D52BA7"/>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229"/>
    <w:rsid w:val="00D57C4F"/>
    <w:rsid w:val="00D57FFD"/>
    <w:rsid w:val="00D6011C"/>
    <w:rsid w:val="00D60351"/>
    <w:rsid w:val="00D6052F"/>
    <w:rsid w:val="00D6071A"/>
    <w:rsid w:val="00D607C8"/>
    <w:rsid w:val="00D60EDC"/>
    <w:rsid w:val="00D60F31"/>
    <w:rsid w:val="00D6175E"/>
    <w:rsid w:val="00D61C08"/>
    <w:rsid w:val="00D62200"/>
    <w:rsid w:val="00D623C0"/>
    <w:rsid w:val="00D62793"/>
    <w:rsid w:val="00D6299A"/>
    <w:rsid w:val="00D62D09"/>
    <w:rsid w:val="00D62E5C"/>
    <w:rsid w:val="00D634A3"/>
    <w:rsid w:val="00D6370F"/>
    <w:rsid w:val="00D63CA2"/>
    <w:rsid w:val="00D63DC8"/>
    <w:rsid w:val="00D63FBE"/>
    <w:rsid w:val="00D640F2"/>
    <w:rsid w:val="00D642BB"/>
    <w:rsid w:val="00D643B3"/>
    <w:rsid w:val="00D64E94"/>
    <w:rsid w:val="00D65FC3"/>
    <w:rsid w:val="00D66020"/>
    <w:rsid w:val="00D66761"/>
    <w:rsid w:val="00D66A81"/>
    <w:rsid w:val="00D66DF3"/>
    <w:rsid w:val="00D67630"/>
    <w:rsid w:val="00D6765A"/>
    <w:rsid w:val="00D67677"/>
    <w:rsid w:val="00D704BF"/>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97C59"/>
    <w:rsid w:val="00DA0040"/>
    <w:rsid w:val="00DA0C4A"/>
    <w:rsid w:val="00DA0D31"/>
    <w:rsid w:val="00DA1275"/>
    <w:rsid w:val="00DA1CA5"/>
    <w:rsid w:val="00DA2A60"/>
    <w:rsid w:val="00DA2AF3"/>
    <w:rsid w:val="00DA2CCD"/>
    <w:rsid w:val="00DA2E31"/>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FF"/>
    <w:rsid w:val="00DB0AA3"/>
    <w:rsid w:val="00DB0E1C"/>
    <w:rsid w:val="00DB0FDF"/>
    <w:rsid w:val="00DB2359"/>
    <w:rsid w:val="00DB239C"/>
    <w:rsid w:val="00DB2AB7"/>
    <w:rsid w:val="00DB2DDA"/>
    <w:rsid w:val="00DB3402"/>
    <w:rsid w:val="00DB36E7"/>
    <w:rsid w:val="00DB370C"/>
    <w:rsid w:val="00DB3779"/>
    <w:rsid w:val="00DB38DD"/>
    <w:rsid w:val="00DB3D5D"/>
    <w:rsid w:val="00DB43D8"/>
    <w:rsid w:val="00DB4BC9"/>
    <w:rsid w:val="00DB4DA6"/>
    <w:rsid w:val="00DB4DB7"/>
    <w:rsid w:val="00DB5332"/>
    <w:rsid w:val="00DB53A6"/>
    <w:rsid w:val="00DB6CC0"/>
    <w:rsid w:val="00DB740E"/>
    <w:rsid w:val="00DB745E"/>
    <w:rsid w:val="00DB7571"/>
    <w:rsid w:val="00DB78DA"/>
    <w:rsid w:val="00DB7A6A"/>
    <w:rsid w:val="00DB7A81"/>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4D2"/>
    <w:rsid w:val="00DD5AD1"/>
    <w:rsid w:val="00DD5E64"/>
    <w:rsid w:val="00DD64A8"/>
    <w:rsid w:val="00DD64BB"/>
    <w:rsid w:val="00DD64D5"/>
    <w:rsid w:val="00DD6681"/>
    <w:rsid w:val="00DD679C"/>
    <w:rsid w:val="00DD67CF"/>
    <w:rsid w:val="00DD73DB"/>
    <w:rsid w:val="00DE02A1"/>
    <w:rsid w:val="00DE080F"/>
    <w:rsid w:val="00DE098B"/>
    <w:rsid w:val="00DE0D78"/>
    <w:rsid w:val="00DE1D42"/>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188"/>
    <w:rsid w:val="00E0323E"/>
    <w:rsid w:val="00E03C64"/>
    <w:rsid w:val="00E03CA7"/>
    <w:rsid w:val="00E03EA3"/>
    <w:rsid w:val="00E03FCA"/>
    <w:rsid w:val="00E04072"/>
    <w:rsid w:val="00E04253"/>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993"/>
    <w:rsid w:val="00E51B7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FB6"/>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776"/>
    <w:rsid w:val="00E65851"/>
    <w:rsid w:val="00E65D68"/>
    <w:rsid w:val="00E65E86"/>
    <w:rsid w:val="00E6604C"/>
    <w:rsid w:val="00E67177"/>
    <w:rsid w:val="00E673C5"/>
    <w:rsid w:val="00E7001B"/>
    <w:rsid w:val="00E70159"/>
    <w:rsid w:val="00E702A6"/>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4D78"/>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538"/>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0C1"/>
    <w:rsid w:val="00EB3866"/>
    <w:rsid w:val="00EB3A27"/>
    <w:rsid w:val="00EB45E9"/>
    <w:rsid w:val="00EB4869"/>
    <w:rsid w:val="00EB5189"/>
    <w:rsid w:val="00EB5334"/>
    <w:rsid w:val="00EB57C7"/>
    <w:rsid w:val="00EB5DFD"/>
    <w:rsid w:val="00EB607A"/>
    <w:rsid w:val="00EB661D"/>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087"/>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89E"/>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D9C"/>
    <w:rsid w:val="00F27E75"/>
    <w:rsid w:val="00F27E8A"/>
    <w:rsid w:val="00F30577"/>
    <w:rsid w:val="00F30629"/>
    <w:rsid w:val="00F30ACB"/>
    <w:rsid w:val="00F30E7C"/>
    <w:rsid w:val="00F30F04"/>
    <w:rsid w:val="00F314AD"/>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207"/>
    <w:rsid w:val="00F4568C"/>
    <w:rsid w:val="00F458DB"/>
    <w:rsid w:val="00F4598D"/>
    <w:rsid w:val="00F46917"/>
    <w:rsid w:val="00F46918"/>
    <w:rsid w:val="00F46CA6"/>
    <w:rsid w:val="00F473EB"/>
    <w:rsid w:val="00F474A7"/>
    <w:rsid w:val="00F47B04"/>
    <w:rsid w:val="00F47E72"/>
    <w:rsid w:val="00F503EC"/>
    <w:rsid w:val="00F5076D"/>
    <w:rsid w:val="00F50AA0"/>
    <w:rsid w:val="00F50D6A"/>
    <w:rsid w:val="00F518A0"/>
    <w:rsid w:val="00F51A3C"/>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7C6"/>
    <w:rsid w:val="00F640CE"/>
    <w:rsid w:val="00F645EB"/>
    <w:rsid w:val="00F64632"/>
    <w:rsid w:val="00F6473A"/>
    <w:rsid w:val="00F648F5"/>
    <w:rsid w:val="00F64FD1"/>
    <w:rsid w:val="00F65262"/>
    <w:rsid w:val="00F65AB4"/>
    <w:rsid w:val="00F66A86"/>
    <w:rsid w:val="00F66CE5"/>
    <w:rsid w:val="00F66D86"/>
    <w:rsid w:val="00F67BEA"/>
    <w:rsid w:val="00F67CB2"/>
    <w:rsid w:val="00F67E99"/>
    <w:rsid w:val="00F70160"/>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8A2"/>
    <w:rsid w:val="00F81F27"/>
    <w:rsid w:val="00F820CA"/>
    <w:rsid w:val="00F82282"/>
    <w:rsid w:val="00F824B2"/>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B7CBE"/>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1A9"/>
    <w:rsid w:val="00FD13F9"/>
    <w:rsid w:val="00FD1EFF"/>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4B2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4F0017"/>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27A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toplo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F0B84-DAB2-401B-8091-C49225B2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43</Pages>
  <Words>16093</Words>
  <Characters>91731</Characters>
  <Application>Microsoft Office Word</Application>
  <DocSecurity>0</DocSecurity>
  <Lines>764</Lines>
  <Paragraphs>215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107609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11</cp:revision>
  <cp:lastPrinted>2022-05-27T10:33:00Z</cp:lastPrinted>
  <dcterms:created xsi:type="dcterms:W3CDTF">2023-07-17T09:17:00Z</dcterms:created>
  <dcterms:modified xsi:type="dcterms:W3CDTF">2023-07-17T11:15:00Z</dcterms:modified>
</cp:coreProperties>
</file>